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907FF5" w:rsidP="00A82C50">
      <w:pPr>
        <w:jc w:val="center"/>
        <w:rPr>
          <w:sz w:val="4"/>
          <w:lang w:eastAsia="ru-RU"/>
        </w:rPr>
      </w:pPr>
      <w:r w:rsidRPr="00907FF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686398562"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381A48" w:rsidRDefault="00A82C50" w:rsidP="00A82C50">
      <w:pPr>
        <w:pStyle w:val="ConsPlusNonformat"/>
        <w:jc w:val="center"/>
        <w:rPr>
          <w:rFonts w:ascii="Times New Roman" w:hAnsi="Times New Roman" w:cs="Times New Roman"/>
          <w:sz w:val="28"/>
          <w:szCs w:val="28"/>
        </w:rPr>
      </w:pPr>
      <w:r w:rsidRPr="00381A48">
        <w:rPr>
          <w:rFonts w:ascii="Times New Roman" w:hAnsi="Times New Roman" w:cs="Times New Roman"/>
          <w:b/>
          <w:bCs/>
          <w:sz w:val="28"/>
          <w:szCs w:val="28"/>
        </w:rPr>
        <w:t xml:space="preserve">от </w:t>
      </w:r>
      <w:r w:rsidR="00926D5A">
        <w:rPr>
          <w:rFonts w:ascii="Times New Roman" w:hAnsi="Times New Roman" w:cs="Times New Roman"/>
          <w:b/>
          <w:bCs/>
          <w:sz w:val="28"/>
          <w:szCs w:val="28"/>
        </w:rPr>
        <w:t>23</w:t>
      </w:r>
      <w:r w:rsidR="00BF0BC4" w:rsidRPr="00381A48">
        <w:rPr>
          <w:rFonts w:ascii="Times New Roman" w:hAnsi="Times New Roman" w:cs="Times New Roman"/>
          <w:b/>
          <w:bCs/>
          <w:sz w:val="28"/>
          <w:szCs w:val="28"/>
        </w:rPr>
        <w:t xml:space="preserve"> </w:t>
      </w:r>
      <w:r w:rsidR="00820A01">
        <w:rPr>
          <w:rFonts w:ascii="Times New Roman" w:hAnsi="Times New Roman" w:cs="Times New Roman"/>
          <w:b/>
          <w:bCs/>
          <w:sz w:val="28"/>
          <w:szCs w:val="28"/>
        </w:rPr>
        <w:t>июня</w:t>
      </w:r>
      <w:r w:rsidR="00BF0BC4" w:rsidRPr="00381A48">
        <w:rPr>
          <w:rFonts w:ascii="Times New Roman" w:hAnsi="Times New Roman" w:cs="Times New Roman"/>
          <w:b/>
          <w:bCs/>
          <w:sz w:val="28"/>
          <w:szCs w:val="28"/>
        </w:rPr>
        <w:t xml:space="preserve"> </w:t>
      </w:r>
      <w:r w:rsidRPr="00381A48">
        <w:rPr>
          <w:rFonts w:ascii="Times New Roman" w:hAnsi="Times New Roman" w:cs="Times New Roman"/>
          <w:b/>
          <w:bCs/>
          <w:sz w:val="28"/>
          <w:szCs w:val="28"/>
        </w:rPr>
        <w:t>202</w:t>
      </w:r>
      <w:r w:rsidR="001E3BEC" w:rsidRPr="00381A48">
        <w:rPr>
          <w:rFonts w:ascii="Times New Roman" w:hAnsi="Times New Roman" w:cs="Times New Roman"/>
          <w:b/>
          <w:bCs/>
          <w:sz w:val="28"/>
          <w:szCs w:val="28"/>
        </w:rPr>
        <w:t>1</w:t>
      </w:r>
      <w:r w:rsidRPr="00381A48">
        <w:rPr>
          <w:rFonts w:ascii="Times New Roman" w:hAnsi="Times New Roman" w:cs="Times New Roman"/>
          <w:b/>
          <w:bCs/>
          <w:sz w:val="28"/>
          <w:szCs w:val="28"/>
        </w:rPr>
        <w:t xml:space="preserve"> года №</w:t>
      </w:r>
      <w:r w:rsidR="00EF0141" w:rsidRPr="00381A48">
        <w:rPr>
          <w:rFonts w:ascii="Times New Roman" w:hAnsi="Times New Roman" w:cs="Times New Roman"/>
          <w:b/>
          <w:bCs/>
          <w:sz w:val="28"/>
          <w:szCs w:val="28"/>
        </w:rPr>
        <w:t xml:space="preserve"> </w:t>
      </w:r>
      <w:r w:rsidR="00926D5A">
        <w:rPr>
          <w:rFonts w:ascii="Times New Roman" w:hAnsi="Times New Roman" w:cs="Times New Roman"/>
          <w:b/>
          <w:bCs/>
          <w:sz w:val="28"/>
          <w:szCs w:val="28"/>
        </w:rPr>
        <w:t>296</w:t>
      </w:r>
    </w:p>
    <w:p w:rsidR="00A82C50" w:rsidRDefault="00A82C50" w:rsidP="00A82C50">
      <w:pPr>
        <w:pStyle w:val="ConsPlusNonformat"/>
        <w:jc w:val="center"/>
        <w:rPr>
          <w:rFonts w:ascii="Times New Roman" w:hAnsi="Times New Roman" w:cs="Times New Roman"/>
          <w:sz w:val="28"/>
          <w:szCs w:val="28"/>
        </w:rPr>
      </w:pPr>
    </w:p>
    <w:p w:rsidR="00926D5A" w:rsidRDefault="00926D5A" w:rsidP="00A82C50">
      <w:pPr>
        <w:pStyle w:val="ConsPlusNonformat"/>
        <w:jc w:val="center"/>
        <w:rPr>
          <w:rFonts w:ascii="Times New Roman" w:hAnsi="Times New Roman" w:cs="Times New Roman"/>
          <w:sz w:val="28"/>
          <w:szCs w:val="28"/>
        </w:rPr>
      </w:pPr>
    </w:p>
    <w:p w:rsidR="00926D5A" w:rsidRPr="00381A48" w:rsidRDefault="00926D5A" w:rsidP="00A82C50">
      <w:pPr>
        <w:pStyle w:val="ConsPlusNonformat"/>
        <w:jc w:val="center"/>
        <w:rPr>
          <w:rFonts w:ascii="Times New Roman" w:hAnsi="Times New Roman" w:cs="Times New Roman"/>
          <w:sz w:val="28"/>
          <w:szCs w:val="28"/>
        </w:rPr>
      </w:pPr>
    </w:p>
    <w:p w:rsidR="00926D5A" w:rsidRDefault="00926D5A" w:rsidP="00926D5A">
      <w:pPr>
        <w:jc w:val="center"/>
        <w:rPr>
          <w:b/>
          <w:sz w:val="28"/>
          <w:szCs w:val="28"/>
        </w:rPr>
      </w:pPr>
      <w:r w:rsidRPr="00926D5A">
        <w:rPr>
          <w:b/>
          <w:sz w:val="28"/>
          <w:szCs w:val="28"/>
        </w:rPr>
        <w:t>О внесении изменений в муниципальную программу</w:t>
      </w:r>
    </w:p>
    <w:p w:rsidR="00926D5A" w:rsidRDefault="00926D5A" w:rsidP="00926D5A">
      <w:pPr>
        <w:jc w:val="center"/>
        <w:rPr>
          <w:b/>
          <w:sz w:val="28"/>
          <w:szCs w:val="28"/>
        </w:rPr>
      </w:pPr>
      <w:r w:rsidRPr="00926D5A">
        <w:rPr>
          <w:b/>
          <w:sz w:val="28"/>
          <w:szCs w:val="28"/>
        </w:rPr>
        <w:t xml:space="preserve">«Развитие образования и повышения эффективности  реализации молодежной политики Мари-Турекского муниципального района </w:t>
      </w:r>
    </w:p>
    <w:p w:rsidR="00926D5A" w:rsidRDefault="00926D5A" w:rsidP="00926D5A">
      <w:pPr>
        <w:jc w:val="center"/>
        <w:rPr>
          <w:b/>
          <w:sz w:val="28"/>
          <w:szCs w:val="28"/>
        </w:rPr>
      </w:pPr>
      <w:r w:rsidRPr="00926D5A">
        <w:rPr>
          <w:b/>
          <w:sz w:val="28"/>
          <w:szCs w:val="28"/>
        </w:rPr>
        <w:t xml:space="preserve">на 2017-2025 годы», утвержденную постановлением администрации </w:t>
      </w:r>
    </w:p>
    <w:p w:rsidR="00926D5A" w:rsidRPr="00926D5A" w:rsidRDefault="00926D5A" w:rsidP="00926D5A">
      <w:pPr>
        <w:jc w:val="center"/>
        <w:rPr>
          <w:b/>
          <w:sz w:val="28"/>
          <w:szCs w:val="28"/>
        </w:rPr>
      </w:pPr>
      <w:r w:rsidRPr="00926D5A">
        <w:rPr>
          <w:b/>
          <w:sz w:val="28"/>
          <w:szCs w:val="28"/>
        </w:rPr>
        <w:t>от 09 марта 2021 года № 85</w:t>
      </w:r>
    </w:p>
    <w:p w:rsidR="00926D5A" w:rsidRPr="00926D5A" w:rsidRDefault="00926D5A" w:rsidP="00926D5A">
      <w:pPr>
        <w:jc w:val="center"/>
        <w:rPr>
          <w:b/>
          <w:color w:val="FF0000"/>
          <w:sz w:val="28"/>
          <w:szCs w:val="28"/>
        </w:rPr>
      </w:pPr>
    </w:p>
    <w:p w:rsidR="00926D5A" w:rsidRPr="001B4C29" w:rsidRDefault="00926D5A" w:rsidP="00926D5A">
      <w:pPr>
        <w:jc w:val="center"/>
        <w:rPr>
          <w:color w:val="FF0000"/>
          <w:sz w:val="24"/>
          <w:szCs w:val="24"/>
        </w:rPr>
      </w:pPr>
      <w:r w:rsidRPr="001B4C29">
        <w:rPr>
          <w:color w:val="FF0000"/>
          <w:sz w:val="24"/>
          <w:szCs w:val="24"/>
        </w:rPr>
        <w:t xml:space="preserve"> </w:t>
      </w:r>
    </w:p>
    <w:p w:rsidR="00926D5A" w:rsidRPr="006F71F1" w:rsidRDefault="00926D5A" w:rsidP="00926D5A">
      <w:pPr>
        <w:rPr>
          <w:sz w:val="24"/>
          <w:szCs w:val="24"/>
        </w:rPr>
      </w:pPr>
    </w:p>
    <w:p w:rsidR="00926D5A" w:rsidRPr="00926D5A" w:rsidRDefault="00926D5A" w:rsidP="00926D5A">
      <w:pPr>
        <w:ind w:firstLine="709"/>
        <w:jc w:val="both"/>
        <w:rPr>
          <w:sz w:val="28"/>
          <w:szCs w:val="28"/>
        </w:rPr>
      </w:pPr>
      <w:r w:rsidRPr="00926D5A">
        <w:rPr>
          <w:sz w:val="28"/>
          <w:szCs w:val="28"/>
        </w:rPr>
        <w:t xml:space="preserve">В соответствии с Бюджетным кодексом Российской Федерации, постановлением администрации Мари-Турекского муниципального района от 11 февраля 2020 года № 49 «Об утверждении Порядка разработки, реализации и оценки эффективности муниципальных программ Мари-Турекского муниципального района», администрация Мари-Турекского муниципального района Республики Марий Эл </w:t>
      </w:r>
      <w:r w:rsidR="00B05C70">
        <w:rPr>
          <w:sz w:val="28"/>
          <w:szCs w:val="28"/>
        </w:rPr>
        <w:t xml:space="preserve">п </w:t>
      </w:r>
      <w:r w:rsidRPr="00926D5A">
        <w:rPr>
          <w:sz w:val="28"/>
          <w:szCs w:val="28"/>
        </w:rPr>
        <w:t>о с т а н о в л я е т:</w:t>
      </w:r>
    </w:p>
    <w:p w:rsidR="00926D5A" w:rsidRPr="00926D5A" w:rsidRDefault="00926D5A" w:rsidP="00926D5A">
      <w:pPr>
        <w:widowControl/>
        <w:numPr>
          <w:ilvl w:val="0"/>
          <w:numId w:val="2"/>
        </w:numPr>
        <w:suppressAutoHyphens w:val="0"/>
        <w:autoSpaceDE/>
        <w:ind w:left="0" w:firstLine="709"/>
        <w:jc w:val="both"/>
        <w:rPr>
          <w:sz w:val="28"/>
          <w:szCs w:val="28"/>
        </w:rPr>
      </w:pPr>
      <w:r w:rsidRPr="00926D5A">
        <w:rPr>
          <w:sz w:val="28"/>
          <w:szCs w:val="28"/>
        </w:rPr>
        <w:t xml:space="preserve">Внести в </w:t>
      </w:r>
      <w:bookmarkStart w:id="0" w:name="_Hlk46304994"/>
      <w:r w:rsidRPr="00926D5A">
        <w:rPr>
          <w:sz w:val="28"/>
          <w:szCs w:val="28"/>
        </w:rPr>
        <w:t xml:space="preserve">муниципальную программу «Развитие образования и повышения эффективности реализации молодежной политики Мари-Турекского муниципального района на 2017-2025 годы», утвержденную постановлением администрации Мари-Турекского муниципального района от 09 марта 2021 года № 85 (далее – Муниципальная программа), </w:t>
      </w:r>
      <w:bookmarkEnd w:id="0"/>
      <w:r>
        <w:rPr>
          <w:sz w:val="28"/>
          <w:szCs w:val="28"/>
        </w:rPr>
        <w:t xml:space="preserve">прилагаемые </w:t>
      </w:r>
      <w:r w:rsidRPr="00926D5A">
        <w:rPr>
          <w:sz w:val="28"/>
          <w:szCs w:val="28"/>
        </w:rPr>
        <w:t xml:space="preserve"> изменения:</w:t>
      </w:r>
    </w:p>
    <w:p w:rsidR="00926D5A" w:rsidRPr="00926D5A" w:rsidRDefault="00926D5A" w:rsidP="00926D5A">
      <w:pPr>
        <w:widowControl/>
        <w:numPr>
          <w:ilvl w:val="1"/>
          <w:numId w:val="2"/>
        </w:numPr>
        <w:suppressAutoHyphens w:val="0"/>
        <w:autoSpaceDE/>
        <w:ind w:left="0" w:firstLine="709"/>
        <w:jc w:val="both"/>
        <w:rPr>
          <w:sz w:val="28"/>
          <w:szCs w:val="28"/>
        </w:rPr>
      </w:pPr>
      <w:r w:rsidRPr="00926D5A">
        <w:rPr>
          <w:sz w:val="28"/>
          <w:szCs w:val="28"/>
        </w:rPr>
        <w:t xml:space="preserve"> Паспорт Муниципальной программы изложить в новой редакции (прилагается).</w:t>
      </w:r>
    </w:p>
    <w:p w:rsidR="00BD7C0A" w:rsidRPr="00BD7C0A" w:rsidRDefault="00BD7C0A" w:rsidP="00926D5A">
      <w:pPr>
        <w:widowControl/>
        <w:numPr>
          <w:ilvl w:val="1"/>
          <w:numId w:val="2"/>
        </w:numPr>
        <w:suppressAutoHyphens w:val="0"/>
        <w:autoSpaceDE/>
        <w:ind w:left="0" w:firstLine="709"/>
        <w:jc w:val="both"/>
        <w:rPr>
          <w:sz w:val="28"/>
          <w:szCs w:val="28"/>
        </w:rPr>
      </w:pPr>
      <w:r w:rsidRPr="00BD7C0A">
        <w:rPr>
          <w:sz w:val="28"/>
          <w:szCs w:val="28"/>
        </w:rPr>
        <w:t xml:space="preserve">Приложение №4 </w:t>
      </w:r>
      <w:r w:rsidRPr="00BD7C0A">
        <w:rPr>
          <w:rFonts w:eastAsia="Calibri"/>
          <w:sz w:val="28"/>
          <w:szCs w:val="28"/>
        </w:rPr>
        <w:t xml:space="preserve">«Ресурсное обеспечение реализации муниципальной программы за счет средств бюджета </w:t>
      </w:r>
      <w:r w:rsidRPr="00BD7C0A">
        <w:rPr>
          <w:sz w:val="28"/>
          <w:szCs w:val="28"/>
        </w:rPr>
        <w:t xml:space="preserve">Мари-Турекского муниципального района» </w:t>
      </w:r>
      <w:r w:rsidR="00B05C70" w:rsidRPr="00BD7C0A">
        <w:rPr>
          <w:sz w:val="28"/>
          <w:szCs w:val="28"/>
        </w:rPr>
        <w:t>к Муниципальной программе</w:t>
      </w:r>
      <w:r w:rsidR="00B05C70" w:rsidRPr="00BD7C0A">
        <w:rPr>
          <w:rFonts w:eastAsia="Calibri"/>
          <w:sz w:val="28"/>
          <w:szCs w:val="28"/>
        </w:rPr>
        <w:t xml:space="preserve"> </w:t>
      </w:r>
      <w:r w:rsidRPr="00BD7C0A">
        <w:rPr>
          <w:sz w:val="28"/>
          <w:szCs w:val="28"/>
        </w:rPr>
        <w:t>изложить в новой редакции (прилагается).</w:t>
      </w:r>
    </w:p>
    <w:p w:rsidR="00926D5A" w:rsidRPr="00926D5A" w:rsidRDefault="00926D5A" w:rsidP="00926D5A">
      <w:pPr>
        <w:widowControl/>
        <w:numPr>
          <w:ilvl w:val="1"/>
          <w:numId w:val="2"/>
        </w:numPr>
        <w:suppressAutoHyphens w:val="0"/>
        <w:autoSpaceDE/>
        <w:ind w:left="0" w:firstLine="709"/>
        <w:jc w:val="both"/>
        <w:rPr>
          <w:sz w:val="28"/>
          <w:szCs w:val="28"/>
        </w:rPr>
      </w:pPr>
      <w:r w:rsidRPr="00926D5A">
        <w:rPr>
          <w:sz w:val="28"/>
          <w:szCs w:val="28"/>
        </w:rPr>
        <w:t xml:space="preserve"> Приложение №8 </w:t>
      </w:r>
      <w:r w:rsidR="00BD7C0A" w:rsidRPr="00926D5A">
        <w:rPr>
          <w:sz w:val="28"/>
          <w:szCs w:val="28"/>
        </w:rPr>
        <w:t xml:space="preserve">«Паспорт подпрограммы «Обеспечение функционирование системы образования в Мари-Турекском муниципальном </w:t>
      </w:r>
      <w:r w:rsidR="00BD7C0A" w:rsidRPr="00926D5A">
        <w:rPr>
          <w:sz w:val="28"/>
          <w:szCs w:val="28"/>
        </w:rPr>
        <w:lastRenderedPageBreak/>
        <w:t>районе»</w:t>
      </w:r>
      <w:r w:rsidR="00BD7C0A">
        <w:rPr>
          <w:sz w:val="28"/>
          <w:szCs w:val="28"/>
        </w:rPr>
        <w:t xml:space="preserve"> </w:t>
      </w:r>
      <w:r w:rsidRPr="00926D5A">
        <w:rPr>
          <w:sz w:val="28"/>
          <w:szCs w:val="28"/>
        </w:rPr>
        <w:t>к Муниципальной программе изложить в новой редакции (прилагается).</w:t>
      </w:r>
    </w:p>
    <w:p w:rsidR="00926D5A" w:rsidRPr="00926D5A" w:rsidRDefault="00926D5A" w:rsidP="00926D5A">
      <w:pPr>
        <w:ind w:firstLine="709"/>
        <w:jc w:val="both"/>
        <w:rPr>
          <w:sz w:val="28"/>
          <w:szCs w:val="28"/>
        </w:rPr>
      </w:pPr>
      <w:r w:rsidRPr="00926D5A">
        <w:rPr>
          <w:sz w:val="28"/>
          <w:szCs w:val="28"/>
        </w:rPr>
        <w:t>2.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p>
    <w:p w:rsidR="00926D5A" w:rsidRPr="00926D5A" w:rsidRDefault="00926D5A" w:rsidP="00926D5A">
      <w:pPr>
        <w:ind w:firstLine="709"/>
        <w:jc w:val="both"/>
        <w:rPr>
          <w:sz w:val="28"/>
          <w:szCs w:val="28"/>
        </w:rPr>
      </w:pPr>
      <w:r w:rsidRPr="00926D5A">
        <w:rPr>
          <w:sz w:val="28"/>
          <w:szCs w:val="28"/>
        </w:rPr>
        <w:t>3.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BF0BC4" w:rsidRPr="00926D5A" w:rsidRDefault="00BF0BC4" w:rsidP="00DA0AB6">
      <w:pPr>
        <w:pStyle w:val="ConsPlusTitle"/>
        <w:widowControl/>
        <w:ind w:firstLine="709"/>
        <w:jc w:val="both"/>
        <w:outlineLvl w:val="1"/>
        <w:rPr>
          <w:rFonts w:ascii="Times New Roman" w:hAnsi="Times New Roman" w:cs="Times New Roman"/>
          <w:b w:val="0"/>
          <w:sz w:val="28"/>
          <w:szCs w:val="28"/>
        </w:rPr>
      </w:pPr>
    </w:p>
    <w:p w:rsidR="00941F80" w:rsidRPr="00926D5A" w:rsidRDefault="00941F80" w:rsidP="00DA0AB6">
      <w:pPr>
        <w:pStyle w:val="ConsPlusTitle"/>
        <w:widowControl/>
        <w:ind w:firstLine="709"/>
        <w:jc w:val="both"/>
        <w:outlineLvl w:val="1"/>
        <w:rPr>
          <w:rFonts w:ascii="Times New Roman" w:hAnsi="Times New Roman" w:cs="Times New Roman"/>
          <w:b w:val="0"/>
          <w:sz w:val="28"/>
          <w:szCs w:val="28"/>
        </w:rPr>
      </w:pPr>
    </w:p>
    <w:p w:rsidR="00BF0BC4" w:rsidRPr="00926D5A" w:rsidRDefault="00BF0BC4" w:rsidP="00BF0BC4">
      <w:pPr>
        <w:ind w:firstLine="709"/>
        <w:jc w:val="both"/>
        <w:rPr>
          <w:sz w:val="28"/>
          <w:szCs w:val="28"/>
        </w:rPr>
      </w:pPr>
      <w:bookmarkStart w:id="1" w:name="sub_6"/>
    </w:p>
    <w:tbl>
      <w:tblPr>
        <w:tblW w:w="9672" w:type="dxa"/>
        <w:tblLook w:val="04A0"/>
      </w:tblPr>
      <w:tblGrid>
        <w:gridCol w:w="108"/>
        <w:gridCol w:w="4674"/>
        <w:gridCol w:w="1701"/>
        <w:gridCol w:w="3081"/>
        <w:gridCol w:w="108"/>
      </w:tblGrid>
      <w:tr w:rsidR="00BF0BC4" w:rsidRPr="00926D5A" w:rsidTr="00BF0BC4">
        <w:trPr>
          <w:gridAfter w:val="1"/>
          <w:wAfter w:w="108" w:type="dxa"/>
        </w:trPr>
        <w:tc>
          <w:tcPr>
            <w:tcW w:w="4782" w:type="dxa"/>
            <w:gridSpan w:val="2"/>
          </w:tcPr>
          <w:p w:rsidR="00BF0BC4" w:rsidRPr="00926D5A" w:rsidRDefault="00BF0BC4" w:rsidP="00BF0BC4">
            <w:pPr>
              <w:jc w:val="center"/>
              <w:rPr>
                <w:sz w:val="28"/>
                <w:szCs w:val="28"/>
              </w:rPr>
            </w:pPr>
            <w:r w:rsidRPr="00926D5A">
              <w:rPr>
                <w:sz w:val="28"/>
                <w:szCs w:val="28"/>
              </w:rPr>
              <w:t>Глава администрации</w:t>
            </w:r>
          </w:p>
          <w:p w:rsidR="00BF0BC4" w:rsidRPr="00926D5A" w:rsidRDefault="00BF0BC4" w:rsidP="00BF0BC4">
            <w:pPr>
              <w:jc w:val="center"/>
              <w:rPr>
                <w:sz w:val="28"/>
                <w:szCs w:val="28"/>
              </w:rPr>
            </w:pPr>
            <w:r w:rsidRPr="00926D5A">
              <w:rPr>
                <w:sz w:val="28"/>
                <w:szCs w:val="28"/>
              </w:rPr>
              <w:t xml:space="preserve">Мари-Турекского </w:t>
            </w:r>
          </w:p>
          <w:p w:rsidR="00BF0BC4" w:rsidRPr="00926D5A" w:rsidRDefault="00BF0BC4" w:rsidP="00BF0BC4">
            <w:pPr>
              <w:jc w:val="center"/>
              <w:rPr>
                <w:sz w:val="28"/>
                <w:szCs w:val="28"/>
              </w:rPr>
            </w:pPr>
            <w:r w:rsidRPr="00926D5A">
              <w:rPr>
                <w:sz w:val="28"/>
                <w:szCs w:val="28"/>
              </w:rPr>
              <w:t>муниципального района</w:t>
            </w:r>
          </w:p>
        </w:tc>
        <w:tc>
          <w:tcPr>
            <w:tcW w:w="4782" w:type="dxa"/>
            <w:gridSpan w:val="2"/>
          </w:tcPr>
          <w:p w:rsidR="00BF0BC4" w:rsidRPr="00926D5A" w:rsidRDefault="00BF0BC4" w:rsidP="00BF0BC4">
            <w:pPr>
              <w:ind w:firstLine="709"/>
              <w:jc w:val="both"/>
              <w:rPr>
                <w:sz w:val="28"/>
                <w:szCs w:val="28"/>
              </w:rPr>
            </w:pPr>
          </w:p>
          <w:p w:rsidR="00BF0BC4" w:rsidRPr="00926D5A" w:rsidRDefault="00BF0BC4" w:rsidP="00BF0BC4">
            <w:pPr>
              <w:ind w:firstLine="709"/>
              <w:jc w:val="both"/>
              <w:rPr>
                <w:sz w:val="28"/>
                <w:szCs w:val="28"/>
              </w:rPr>
            </w:pPr>
          </w:p>
          <w:p w:rsidR="00BF0BC4" w:rsidRPr="00926D5A" w:rsidRDefault="00BF0BC4" w:rsidP="00BF0BC4">
            <w:pPr>
              <w:ind w:firstLine="709"/>
              <w:jc w:val="right"/>
              <w:rPr>
                <w:sz w:val="28"/>
                <w:szCs w:val="28"/>
              </w:rPr>
            </w:pPr>
            <w:r w:rsidRPr="00926D5A">
              <w:rPr>
                <w:sz w:val="28"/>
                <w:szCs w:val="28"/>
              </w:rPr>
              <w:t>С.Ю.Решетов</w:t>
            </w:r>
          </w:p>
        </w:tc>
      </w:tr>
      <w:bookmarkEnd w:id="1"/>
      <w:tr w:rsidR="00BF0BC4" w:rsidRPr="001A3968" w:rsidTr="00BF0BC4">
        <w:tblPrEx>
          <w:tblLook w:val="0000"/>
        </w:tblPrEx>
        <w:trPr>
          <w:gridBefore w:val="1"/>
          <w:wBefore w:w="108" w:type="dxa"/>
        </w:trPr>
        <w:tc>
          <w:tcPr>
            <w:tcW w:w="6375" w:type="dxa"/>
            <w:gridSpan w:val="2"/>
            <w:tcBorders>
              <w:top w:val="nil"/>
              <w:left w:val="nil"/>
              <w:bottom w:val="nil"/>
              <w:right w:val="nil"/>
            </w:tcBorders>
          </w:tcPr>
          <w:p w:rsidR="00BF0BC4" w:rsidRPr="001A3968" w:rsidRDefault="00BF0BC4" w:rsidP="00622F90">
            <w:pPr>
              <w:pStyle w:val="aa"/>
            </w:pPr>
          </w:p>
        </w:tc>
        <w:tc>
          <w:tcPr>
            <w:tcW w:w="3189" w:type="dxa"/>
            <w:gridSpan w:val="2"/>
            <w:tcBorders>
              <w:top w:val="nil"/>
              <w:left w:val="nil"/>
              <w:bottom w:val="nil"/>
              <w:right w:val="nil"/>
            </w:tcBorders>
          </w:tcPr>
          <w:p w:rsidR="00BF0BC4" w:rsidRPr="001A3968" w:rsidRDefault="00BF0BC4" w:rsidP="00622F90">
            <w:pPr>
              <w:pStyle w:val="a9"/>
              <w:jc w:val="right"/>
            </w:pPr>
            <w:r w:rsidRPr="001A3968">
              <w:t xml:space="preserve"> </w:t>
            </w:r>
          </w:p>
        </w:tc>
      </w:tr>
    </w:tbl>
    <w:p w:rsidR="00BD0267" w:rsidRPr="00BF0BC4" w:rsidRDefault="00551749" w:rsidP="00BF0BC4">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926D5A" w:rsidRDefault="00926D5A" w:rsidP="00BF0BC4">
      <w:pPr>
        <w:pStyle w:val="ConsPlusNonformat"/>
        <w:ind w:firstLine="709"/>
        <w:jc w:val="both"/>
        <w:rPr>
          <w:rFonts w:ascii="Times New Roman" w:hAnsi="Times New Roman" w:cs="Times New Roman"/>
          <w:sz w:val="26"/>
          <w:szCs w:val="26"/>
        </w:rPr>
        <w:sectPr w:rsidR="00926D5A" w:rsidSect="005F1277">
          <w:footerReference w:type="default" r:id="rId9"/>
          <w:pgSz w:w="11906" w:h="16838"/>
          <w:pgMar w:top="851" w:right="851" w:bottom="1134" w:left="1701" w:header="709" w:footer="709" w:gutter="0"/>
          <w:cols w:space="708"/>
          <w:docGrid w:linePitch="360"/>
        </w:sectPr>
      </w:pPr>
    </w:p>
    <w:p w:rsidR="00926D5A" w:rsidRPr="00557324" w:rsidRDefault="00926D5A" w:rsidP="00926D5A">
      <w:pPr>
        <w:autoSpaceDN w:val="0"/>
        <w:adjustRightInd w:val="0"/>
        <w:jc w:val="center"/>
        <w:rPr>
          <w:sz w:val="24"/>
          <w:szCs w:val="24"/>
        </w:rPr>
      </w:pPr>
      <w:bookmarkStart w:id="2" w:name="Par1"/>
      <w:bookmarkStart w:id="3" w:name="Par35"/>
      <w:bookmarkEnd w:id="2"/>
      <w:bookmarkEnd w:id="3"/>
      <w:r w:rsidRPr="00557324">
        <w:rPr>
          <w:b/>
          <w:bCs/>
          <w:sz w:val="24"/>
          <w:szCs w:val="24"/>
          <w:lang w:eastAsia="ru-RU"/>
        </w:rPr>
        <w:lastRenderedPageBreak/>
        <w:t>П А С П О Р Т</w:t>
      </w:r>
    </w:p>
    <w:p w:rsidR="00926D5A" w:rsidRPr="00557324" w:rsidRDefault="00926D5A" w:rsidP="00926D5A">
      <w:pPr>
        <w:tabs>
          <w:tab w:val="left" w:pos="3828"/>
        </w:tabs>
        <w:ind w:firstLine="709"/>
        <w:jc w:val="center"/>
        <w:rPr>
          <w:sz w:val="24"/>
          <w:szCs w:val="24"/>
          <w:lang w:eastAsia="ru-RU"/>
        </w:rPr>
      </w:pPr>
    </w:p>
    <w:p w:rsidR="00546B5B" w:rsidRPr="00557324" w:rsidRDefault="00926D5A" w:rsidP="00546B5B">
      <w:pPr>
        <w:tabs>
          <w:tab w:val="left" w:pos="3828"/>
        </w:tabs>
        <w:jc w:val="center"/>
        <w:rPr>
          <w:b/>
          <w:bCs/>
          <w:sz w:val="24"/>
          <w:szCs w:val="24"/>
          <w:lang w:eastAsia="ru-RU"/>
        </w:rPr>
      </w:pPr>
      <w:r w:rsidRPr="00557324">
        <w:rPr>
          <w:b/>
          <w:bCs/>
          <w:sz w:val="24"/>
          <w:szCs w:val="24"/>
          <w:lang w:eastAsia="ru-RU"/>
        </w:rPr>
        <w:t xml:space="preserve">Муниципальной программы «Развитие образования и повышения </w:t>
      </w:r>
    </w:p>
    <w:p w:rsidR="00926D5A" w:rsidRPr="00557324" w:rsidRDefault="00926D5A" w:rsidP="00546B5B">
      <w:pPr>
        <w:tabs>
          <w:tab w:val="left" w:pos="3828"/>
        </w:tabs>
        <w:jc w:val="center"/>
        <w:rPr>
          <w:b/>
          <w:bCs/>
          <w:sz w:val="24"/>
          <w:szCs w:val="24"/>
          <w:lang w:eastAsia="ru-RU"/>
        </w:rPr>
      </w:pPr>
      <w:r w:rsidRPr="00557324">
        <w:rPr>
          <w:b/>
          <w:bCs/>
          <w:sz w:val="24"/>
          <w:szCs w:val="24"/>
          <w:lang w:eastAsia="ru-RU"/>
        </w:rPr>
        <w:t>эффективности реализации молодежной политики Мари-Турекского муниципального района на 2017-2025 годы»</w:t>
      </w:r>
    </w:p>
    <w:p w:rsidR="00926D5A" w:rsidRPr="00557324" w:rsidRDefault="00926D5A" w:rsidP="00926D5A">
      <w:pPr>
        <w:tabs>
          <w:tab w:val="left" w:pos="3828"/>
        </w:tabs>
        <w:ind w:firstLine="709"/>
        <w:jc w:val="center"/>
        <w:rPr>
          <w:b/>
          <w:bCs/>
          <w:sz w:val="24"/>
          <w:szCs w:val="24"/>
          <w:lang w:eastAsia="ru-RU"/>
        </w:rPr>
      </w:pPr>
    </w:p>
    <w:tbl>
      <w:tblPr>
        <w:tblW w:w="0" w:type="auto"/>
        <w:tblLook w:val="04A0"/>
      </w:tblPr>
      <w:tblGrid>
        <w:gridCol w:w="2697"/>
        <w:gridCol w:w="388"/>
        <w:gridCol w:w="5919"/>
      </w:tblGrid>
      <w:tr w:rsidR="00926D5A" w:rsidRPr="00557324" w:rsidTr="00557324">
        <w:tc>
          <w:tcPr>
            <w:tcW w:w="2697" w:type="dxa"/>
          </w:tcPr>
          <w:p w:rsidR="00926D5A" w:rsidRPr="00557324" w:rsidRDefault="00926D5A" w:rsidP="007822AA">
            <w:pPr>
              <w:tabs>
                <w:tab w:val="left" w:pos="3828"/>
              </w:tabs>
              <w:jc w:val="center"/>
              <w:rPr>
                <w:bCs/>
                <w:color w:val="000000"/>
                <w:sz w:val="24"/>
                <w:szCs w:val="24"/>
                <w:lang w:eastAsia="ru-RU"/>
              </w:rPr>
            </w:pPr>
            <w:r w:rsidRPr="00557324">
              <w:rPr>
                <w:bCs/>
                <w:color w:val="000000"/>
                <w:sz w:val="24"/>
                <w:szCs w:val="24"/>
                <w:lang w:eastAsia="ru-RU"/>
              </w:rPr>
              <w:t>Ответственный исполнитель муниципальной программы</w:t>
            </w:r>
          </w:p>
        </w:tc>
        <w:tc>
          <w:tcPr>
            <w:tcW w:w="388" w:type="dxa"/>
          </w:tcPr>
          <w:p w:rsidR="00926D5A" w:rsidRPr="00557324" w:rsidRDefault="00926D5A" w:rsidP="007822AA">
            <w:pPr>
              <w:tabs>
                <w:tab w:val="left" w:pos="3828"/>
              </w:tabs>
              <w:jc w:val="center"/>
              <w:rPr>
                <w:b/>
                <w:bCs/>
                <w:color w:val="000000"/>
                <w:sz w:val="24"/>
                <w:szCs w:val="24"/>
                <w:lang w:eastAsia="ru-RU"/>
              </w:rPr>
            </w:pPr>
          </w:p>
        </w:tc>
        <w:tc>
          <w:tcPr>
            <w:tcW w:w="5919" w:type="dxa"/>
          </w:tcPr>
          <w:p w:rsidR="00926D5A" w:rsidRPr="00557324" w:rsidRDefault="00926D5A" w:rsidP="007822AA">
            <w:pPr>
              <w:tabs>
                <w:tab w:val="left" w:pos="3828"/>
              </w:tabs>
              <w:jc w:val="both"/>
              <w:rPr>
                <w:bCs/>
                <w:color w:val="000000"/>
                <w:sz w:val="24"/>
                <w:szCs w:val="24"/>
                <w:lang w:eastAsia="ru-RU"/>
              </w:rPr>
            </w:pPr>
            <w:r w:rsidRPr="00557324">
              <w:rPr>
                <w:bCs/>
                <w:color w:val="000000"/>
                <w:sz w:val="24"/>
                <w:szCs w:val="24"/>
                <w:lang w:eastAsia="ru-RU"/>
              </w:rPr>
              <w:t>Муниципальное учреждение «Отдел образования и по делам молодёжи администрации Мари-Турекского муниципального района»</w:t>
            </w: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t>Соисполнители муниципальной программы</w:t>
            </w:r>
          </w:p>
          <w:p w:rsidR="00926D5A" w:rsidRPr="00557324" w:rsidRDefault="00926D5A" w:rsidP="007822AA">
            <w:pPr>
              <w:tabs>
                <w:tab w:val="left" w:pos="3828"/>
              </w:tabs>
              <w:jc w:val="center"/>
              <w:rPr>
                <w:b/>
                <w:bCs/>
                <w:color w:val="000000"/>
                <w:sz w:val="24"/>
                <w:szCs w:val="24"/>
                <w:lang w:eastAsia="ru-RU"/>
              </w:rPr>
            </w:pP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jc w:val="both"/>
              <w:rPr>
                <w:b/>
                <w:bCs/>
                <w:color w:val="000000"/>
                <w:sz w:val="24"/>
                <w:szCs w:val="24"/>
                <w:lang w:eastAsia="ru-RU"/>
              </w:rPr>
            </w:pPr>
            <w:r w:rsidRPr="00557324">
              <w:rPr>
                <w:sz w:val="24"/>
                <w:szCs w:val="24"/>
                <w:lang w:eastAsia="ru-RU"/>
              </w:rPr>
              <w:t>образовательные организации Мари-Турекского муниципального района,  Комиссия по делам несовершеннолетних и защите их прав Мари-Турекского муниципального района, учреждения культуры Мари-Турекского муниципального района</w:t>
            </w:r>
          </w:p>
        </w:tc>
      </w:tr>
      <w:tr w:rsidR="00926D5A" w:rsidRPr="00557324" w:rsidTr="00557324">
        <w:tc>
          <w:tcPr>
            <w:tcW w:w="2697" w:type="dxa"/>
          </w:tcPr>
          <w:p w:rsidR="00926D5A" w:rsidRPr="00557324" w:rsidRDefault="00926D5A" w:rsidP="007822AA">
            <w:pPr>
              <w:tabs>
                <w:tab w:val="left" w:pos="3828"/>
              </w:tabs>
              <w:jc w:val="both"/>
              <w:rPr>
                <w:bCs/>
                <w:color w:val="000000"/>
                <w:sz w:val="24"/>
                <w:szCs w:val="24"/>
                <w:lang w:eastAsia="ru-RU"/>
              </w:rPr>
            </w:pPr>
            <w:r w:rsidRPr="00557324">
              <w:rPr>
                <w:bCs/>
                <w:color w:val="000000"/>
                <w:sz w:val="24"/>
                <w:szCs w:val="24"/>
                <w:lang w:eastAsia="ru-RU"/>
              </w:rPr>
              <w:t>Участники муниципальной программы</w:t>
            </w:r>
          </w:p>
        </w:tc>
        <w:tc>
          <w:tcPr>
            <w:tcW w:w="388" w:type="dxa"/>
          </w:tcPr>
          <w:p w:rsidR="00926D5A" w:rsidRPr="00557324" w:rsidRDefault="00926D5A" w:rsidP="007822AA">
            <w:pPr>
              <w:tabs>
                <w:tab w:val="left" w:pos="3828"/>
              </w:tabs>
              <w:jc w:val="center"/>
              <w:rPr>
                <w:b/>
                <w:bCs/>
                <w:color w:val="000000"/>
                <w:sz w:val="24"/>
                <w:szCs w:val="24"/>
                <w:lang w:eastAsia="ru-RU"/>
              </w:rPr>
            </w:pPr>
          </w:p>
        </w:tc>
        <w:tc>
          <w:tcPr>
            <w:tcW w:w="5919" w:type="dxa"/>
          </w:tcPr>
          <w:p w:rsidR="00926D5A" w:rsidRPr="00557324" w:rsidRDefault="00926D5A" w:rsidP="007822AA">
            <w:pPr>
              <w:jc w:val="both"/>
              <w:rPr>
                <w:bCs/>
                <w:color w:val="000000"/>
                <w:sz w:val="24"/>
                <w:szCs w:val="24"/>
                <w:lang w:eastAsia="ru-RU"/>
              </w:rPr>
            </w:pPr>
            <w:r w:rsidRPr="00557324">
              <w:rPr>
                <w:bCs/>
                <w:color w:val="000000"/>
                <w:sz w:val="24"/>
                <w:szCs w:val="24"/>
                <w:lang w:eastAsia="ru-RU"/>
              </w:rPr>
              <w:t>образовательные организации Мари-Турекского муниципального района</w:t>
            </w: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t xml:space="preserve">Подпрограммы муниципальной программы </w:t>
            </w:r>
          </w:p>
          <w:p w:rsidR="00926D5A" w:rsidRPr="00557324" w:rsidRDefault="00926D5A" w:rsidP="007822AA">
            <w:pPr>
              <w:tabs>
                <w:tab w:val="left" w:pos="3828"/>
              </w:tabs>
              <w:jc w:val="center"/>
              <w:rPr>
                <w:b/>
                <w:bCs/>
                <w:color w:val="000000"/>
                <w:sz w:val="24"/>
                <w:szCs w:val="24"/>
                <w:lang w:eastAsia="ru-RU"/>
              </w:rPr>
            </w:pP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jc w:val="both"/>
              <w:rPr>
                <w:color w:val="FF0000"/>
                <w:sz w:val="24"/>
                <w:szCs w:val="24"/>
                <w:lang w:eastAsia="ru-RU"/>
              </w:rPr>
            </w:pPr>
            <w:bookmarkStart w:id="4" w:name="_Hlk64014349"/>
            <w:r w:rsidRPr="00557324">
              <w:rPr>
                <w:sz w:val="24"/>
                <w:szCs w:val="24"/>
                <w:lang w:eastAsia="ru-RU"/>
              </w:rPr>
              <w:t>1.«Обеспечение функционирования системы образования в Мари-Турекском муниципальном районе;</w:t>
            </w:r>
          </w:p>
          <w:p w:rsidR="00926D5A" w:rsidRPr="00557324" w:rsidRDefault="00926D5A" w:rsidP="007822AA">
            <w:pPr>
              <w:jc w:val="both"/>
              <w:rPr>
                <w:color w:val="FF0000"/>
                <w:sz w:val="24"/>
                <w:szCs w:val="24"/>
                <w:lang w:eastAsia="ru-RU"/>
              </w:rPr>
            </w:pPr>
            <w:r w:rsidRPr="00557324">
              <w:rPr>
                <w:sz w:val="24"/>
                <w:szCs w:val="24"/>
                <w:lang w:eastAsia="ru-RU"/>
              </w:rPr>
              <w:t>2.«Воспитание и социализация детей»;</w:t>
            </w:r>
            <w:r w:rsidRPr="00557324">
              <w:rPr>
                <w:color w:val="FF0000"/>
                <w:sz w:val="24"/>
                <w:szCs w:val="24"/>
                <w:lang w:eastAsia="ru-RU"/>
              </w:rPr>
              <w:t xml:space="preserve"> </w:t>
            </w:r>
          </w:p>
          <w:p w:rsidR="00926D5A" w:rsidRPr="00557324" w:rsidRDefault="00926D5A" w:rsidP="007822AA">
            <w:pPr>
              <w:autoSpaceDN w:val="0"/>
              <w:adjustRightInd w:val="0"/>
              <w:jc w:val="both"/>
              <w:rPr>
                <w:sz w:val="24"/>
                <w:szCs w:val="24"/>
                <w:lang w:eastAsia="ru-RU"/>
              </w:rPr>
            </w:pPr>
            <w:r w:rsidRPr="00557324">
              <w:rPr>
                <w:sz w:val="24"/>
                <w:szCs w:val="24"/>
                <w:lang w:eastAsia="ru-RU"/>
              </w:rPr>
              <w:t>3.«Обеспечение жильем молодых семей»;</w:t>
            </w:r>
          </w:p>
          <w:p w:rsidR="00926D5A" w:rsidRPr="00557324" w:rsidRDefault="00926D5A" w:rsidP="007822AA">
            <w:pPr>
              <w:jc w:val="both"/>
              <w:rPr>
                <w:color w:val="FF0000"/>
                <w:sz w:val="24"/>
                <w:szCs w:val="24"/>
                <w:lang w:eastAsia="ru-RU"/>
              </w:rPr>
            </w:pPr>
            <w:r w:rsidRPr="00557324">
              <w:rPr>
                <w:sz w:val="24"/>
                <w:szCs w:val="24"/>
                <w:lang w:eastAsia="ru-RU"/>
              </w:rPr>
              <w:t>4</w:t>
            </w:r>
            <w:r w:rsidRPr="00557324">
              <w:rPr>
                <w:b/>
                <w:sz w:val="24"/>
                <w:szCs w:val="24"/>
                <w:lang w:eastAsia="ru-RU"/>
              </w:rPr>
              <w:t>.</w:t>
            </w:r>
            <w:r w:rsidRPr="00557324">
              <w:rPr>
                <w:sz w:val="24"/>
                <w:szCs w:val="24"/>
                <w:lang w:eastAsia="ru-RU"/>
              </w:rPr>
              <w:t>«Государственная   молодежная политика и вовлечение молодежи в социальную практику»;</w:t>
            </w:r>
          </w:p>
          <w:p w:rsidR="00926D5A" w:rsidRPr="00557324" w:rsidRDefault="00926D5A" w:rsidP="007822AA">
            <w:pPr>
              <w:autoSpaceDN w:val="0"/>
              <w:adjustRightInd w:val="0"/>
              <w:jc w:val="both"/>
              <w:rPr>
                <w:sz w:val="24"/>
                <w:szCs w:val="24"/>
                <w:lang w:eastAsia="ru-RU"/>
              </w:rPr>
            </w:pPr>
            <w:r w:rsidRPr="00557324">
              <w:rPr>
                <w:sz w:val="24"/>
                <w:szCs w:val="24"/>
                <w:lang w:eastAsia="ru-RU"/>
              </w:rPr>
              <w:t>5.«Осуществление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r w:rsidRPr="00557324">
              <w:rPr>
                <w:color w:val="000000"/>
                <w:sz w:val="24"/>
                <w:szCs w:val="24"/>
                <w:lang w:eastAsia="ru-RU"/>
              </w:rPr>
              <w:t>»;</w:t>
            </w:r>
          </w:p>
          <w:p w:rsidR="00926D5A" w:rsidRPr="00557324" w:rsidRDefault="00926D5A" w:rsidP="007822AA">
            <w:pPr>
              <w:jc w:val="both"/>
              <w:rPr>
                <w:sz w:val="24"/>
                <w:szCs w:val="24"/>
                <w:lang w:eastAsia="ru-RU"/>
              </w:rPr>
            </w:pPr>
            <w:r w:rsidRPr="00557324">
              <w:rPr>
                <w:sz w:val="24"/>
                <w:szCs w:val="24"/>
                <w:lang w:eastAsia="ru-RU"/>
              </w:rPr>
              <w:t xml:space="preserve">6.«Обеспечение реализации муниципальной программы «Развитие образования и повышение эффективности реализации молодежной политики в Мари-Турекском муниципальном районе на 2017 - 2025 годы» </w:t>
            </w:r>
          </w:p>
          <w:p w:rsidR="00926D5A" w:rsidRPr="00557324" w:rsidRDefault="00926D5A" w:rsidP="007822AA">
            <w:pPr>
              <w:jc w:val="both"/>
              <w:rPr>
                <w:color w:val="FF0000"/>
                <w:sz w:val="24"/>
                <w:szCs w:val="24"/>
                <w:lang w:eastAsia="ru-RU"/>
              </w:rPr>
            </w:pPr>
            <w:r w:rsidRPr="00557324">
              <w:rPr>
                <w:sz w:val="24"/>
                <w:szCs w:val="24"/>
                <w:lang w:eastAsia="ru-RU"/>
              </w:rPr>
              <w:t>7.«Патриотическое воспитание граждан и допризывная подготовка молодежи к военной службе»</w:t>
            </w:r>
            <w:r w:rsidRPr="00557324">
              <w:rPr>
                <w:color w:val="FF0000"/>
                <w:sz w:val="24"/>
                <w:szCs w:val="24"/>
                <w:lang w:eastAsia="ru-RU"/>
              </w:rPr>
              <w:t xml:space="preserve"> </w:t>
            </w:r>
          </w:p>
          <w:bookmarkEnd w:id="4"/>
          <w:p w:rsidR="00926D5A" w:rsidRPr="00557324" w:rsidRDefault="00926D5A" w:rsidP="007822AA">
            <w:pPr>
              <w:jc w:val="both"/>
              <w:rPr>
                <w:sz w:val="24"/>
                <w:szCs w:val="24"/>
                <w:lang w:eastAsia="ru-RU"/>
              </w:rPr>
            </w:pPr>
          </w:p>
        </w:tc>
      </w:tr>
      <w:tr w:rsidR="00926D5A" w:rsidRPr="00557324" w:rsidTr="00557324">
        <w:tc>
          <w:tcPr>
            <w:tcW w:w="2697" w:type="dxa"/>
          </w:tcPr>
          <w:p w:rsidR="00926D5A" w:rsidRPr="00557324" w:rsidRDefault="00926D5A" w:rsidP="007822AA">
            <w:pPr>
              <w:tabs>
                <w:tab w:val="left" w:pos="3828"/>
              </w:tabs>
              <w:jc w:val="both"/>
              <w:rPr>
                <w:b/>
                <w:bCs/>
                <w:color w:val="000000"/>
                <w:sz w:val="24"/>
                <w:szCs w:val="24"/>
                <w:lang w:eastAsia="ru-RU"/>
              </w:rPr>
            </w:pPr>
            <w:r w:rsidRPr="00557324">
              <w:rPr>
                <w:sz w:val="24"/>
                <w:szCs w:val="24"/>
                <w:lang w:eastAsia="ru-RU"/>
              </w:rPr>
              <w:t>Цели муниципальной программы</w:t>
            </w:r>
          </w:p>
        </w:tc>
        <w:tc>
          <w:tcPr>
            <w:tcW w:w="388" w:type="dxa"/>
          </w:tcPr>
          <w:p w:rsidR="00926D5A" w:rsidRPr="00557324" w:rsidRDefault="00926D5A" w:rsidP="007822AA">
            <w:pPr>
              <w:jc w:val="both"/>
              <w:outlineLvl w:val="0"/>
              <w:rPr>
                <w:b/>
                <w:bCs/>
                <w:sz w:val="24"/>
                <w:szCs w:val="24"/>
                <w:lang w:eastAsia="ru-RU"/>
              </w:rPr>
            </w:pPr>
            <w:r w:rsidRPr="00557324">
              <w:rPr>
                <w:b/>
                <w:sz w:val="24"/>
                <w:szCs w:val="24"/>
                <w:lang w:eastAsia="ru-RU"/>
              </w:rPr>
              <w:t>-</w:t>
            </w:r>
          </w:p>
        </w:tc>
        <w:tc>
          <w:tcPr>
            <w:tcW w:w="5919" w:type="dxa"/>
          </w:tcPr>
          <w:p w:rsidR="00926D5A" w:rsidRPr="00557324" w:rsidRDefault="00926D5A" w:rsidP="007822AA">
            <w:pPr>
              <w:jc w:val="both"/>
              <w:rPr>
                <w:kern w:val="2"/>
                <w:sz w:val="24"/>
                <w:szCs w:val="24"/>
                <w:lang w:eastAsia="ru-RU"/>
              </w:rPr>
            </w:pPr>
            <w:r w:rsidRPr="00557324">
              <w:rPr>
                <w:kern w:val="2"/>
                <w:sz w:val="24"/>
                <w:szCs w:val="24"/>
                <w:lang w:eastAsia="ru-RU"/>
              </w:rPr>
              <w:t>обеспечение высокого качества образования в соответствии с меняющимися запросами населения и перспективными задачами инновационного развития;</w:t>
            </w:r>
          </w:p>
          <w:p w:rsidR="00926D5A" w:rsidRPr="00557324" w:rsidRDefault="00926D5A" w:rsidP="007822AA">
            <w:pPr>
              <w:jc w:val="both"/>
              <w:rPr>
                <w:kern w:val="2"/>
                <w:sz w:val="24"/>
                <w:szCs w:val="24"/>
                <w:lang w:eastAsia="ru-RU"/>
              </w:rPr>
            </w:pPr>
            <w:r w:rsidRPr="00557324">
              <w:rPr>
                <w:kern w:val="2"/>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муниципального района</w:t>
            </w:r>
          </w:p>
        </w:tc>
      </w:tr>
      <w:tr w:rsidR="00926D5A" w:rsidRPr="00557324" w:rsidTr="00557324">
        <w:tc>
          <w:tcPr>
            <w:tcW w:w="2697" w:type="dxa"/>
          </w:tcPr>
          <w:p w:rsidR="00926D5A" w:rsidRPr="00557324" w:rsidRDefault="00926D5A" w:rsidP="007822AA">
            <w:pPr>
              <w:jc w:val="both"/>
              <w:outlineLvl w:val="0"/>
              <w:rPr>
                <w:sz w:val="24"/>
                <w:szCs w:val="24"/>
                <w:lang w:eastAsia="ru-RU"/>
              </w:rPr>
            </w:pPr>
            <w:r w:rsidRPr="00557324">
              <w:rPr>
                <w:sz w:val="24"/>
                <w:szCs w:val="24"/>
                <w:lang w:eastAsia="ru-RU"/>
              </w:rPr>
              <w:t xml:space="preserve">Задачи муниципальной </w:t>
            </w:r>
          </w:p>
          <w:p w:rsidR="00926D5A" w:rsidRPr="00557324" w:rsidRDefault="00926D5A" w:rsidP="007822AA">
            <w:pPr>
              <w:jc w:val="both"/>
              <w:outlineLvl w:val="0"/>
              <w:rPr>
                <w:sz w:val="24"/>
                <w:szCs w:val="24"/>
                <w:lang w:eastAsia="ru-RU"/>
              </w:rPr>
            </w:pPr>
            <w:r w:rsidRPr="00557324">
              <w:rPr>
                <w:sz w:val="24"/>
                <w:szCs w:val="24"/>
                <w:lang w:eastAsia="ru-RU"/>
              </w:rPr>
              <w:t xml:space="preserve"> программы</w:t>
            </w:r>
          </w:p>
          <w:p w:rsidR="00926D5A" w:rsidRPr="00557324" w:rsidRDefault="00926D5A" w:rsidP="007822AA">
            <w:pPr>
              <w:tabs>
                <w:tab w:val="left" w:pos="3828"/>
              </w:tabs>
              <w:jc w:val="center"/>
              <w:rPr>
                <w:b/>
                <w:bCs/>
                <w:color w:val="000000"/>
                <w:sz w:val="24"/>
                <w:szCs w:val="24"/>
                <w:lang w:eastAsia="ru-RU"/>
              </w:rPr>
            </w:pP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повышение доступности и качества образовательных услуг, эффективности работы системы образования;</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развитие кадрового потенциала отрасли «образование»;</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развитие системы оценки качества образования и востребованности образовательных услуг;</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 xml:space="preserve">создание условий для самореализации и гражданской </w:t>
            </w:r>
            <w:r w:rsidRPr="00557324">
              <w:rPr>
                <w:color w:val="000000"/>
                <w:sz w:val="24"/>
                <w:szCs w:val="24"/>
                <w:lang w:eastAsia="ru-RU"/>
              </w:rPr>
              <w:lastRenderedPageBreak/>
              <w:t>идентификации детей и молодежи Мари-Турекского муниципального района, предусматривающих развитие системы поддержки талантливых детей и молодежи, для полноценного оздоровления, отдыха и занятости детей и молодежи в свободное от учебы время</w:t>
            </w: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lastRenderedPageBreak/>
              <w:t>Целевые индикаторы и показатели муниципальной программы</w:t>
            </w:r>
          </w:p>
          <w:p w:rsidR="00926D5A" w:rsidRPr="00557324" w:rsidRDefault="00926D5A" w:rsidP="007822AA">
            <w:pPr>
              <w:jc w:val="both"/>
              <w:outlineLvl w:val="0"/>
              <w:rPr>
                <w:sz w:val="24"/>
                <w:szCs w:val="24"/>
                <w:lang w:eastAsia="ru-RU"/>
              </w:rPr>
            </w:pP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удельный вес численности населения в возрасте от 5-18 лет, охваченного образованием, в общей численности населения Мари-Турекского муниципального района в возрасте 5-18 лет;</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отношение среднего бала единого государственного экзамена (далее-ЕГЭ) (в расчете на 1 предмет) в 10 процентах школ с лучшими результатами ЕГЭ к среднему баллу ЕГЭ (в расчете на 1 предмет) в 10 процентах школ с худшим и результатами ЕГЭ;</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доля обучающихся муниципальных общеобразовательных организаций</w:t>
            </w:r>
            <w:r w:rsidRPr="00557324">
              <w:rPr>
                <w:sz w:val="24"/>
                <w:szCs w:val="24"/>
                <w:lang w:eastAsia="ru-RU"/>
              </w:rPr>
              <w:t>,</w:t>
            </w:r>
            <w:r w:rsidRPr="00557324">
              <w:rPr>
                <w:color w:val="000000"/>
                <w:sz w:val="24"/>
                <w:szCs w:val="24"/>
                <w:lang w:eastAsia="ru-RU"/>
              </w:rPr>
              <w:t xml:space="preserve"> которым предоставлена возможность обучаться в соответствии с основными современными требованиями, в общей численности обучающихся;</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доля детей в возрасте 5-18 лет, охваченных программами дополнительного образования, в общей численности детей 5-18 лет;</w:t>
            </w:r>
          </w:p>
          <w:p w:rsidR="00926D5A" w:rsidRPr="00557324" w:rsidRDefault="00926D5A" w:rsidP="007822AA">
            <w:pPr>
              <w:tabs>
                <w:tab w:val="left" w:pos="12"/>
              </w:tabs>
              <w:ind w:left="11"/>
              <w:jc w:val="both"/>
              <w:rPr>
                <w:color w:val="000000"/>
                <w:sz w:val="24"/>
                <w:szCs w:val="24"/>
                <w:lang w:eastAsia="ru-RU"/>
              </w:rPr>
            </w:pPr>
            <w:r w:rsidRPr="00557324">
              <w:rPr>
                <w:color w:val="000000"/>
                <w:sz w:val="24"/>
                <w:szCs w:val="24"/>
                <w:lang w:eastAsia="ru-RU"/>
              </w:rPr>
              <w:t>доля детей и молодежи, вовлеченных в социально значимую деятельность (проекты, волонтерская деятельность, ученическое самоуправление), от общего количества детей и молодежи, проживающих на территории Мари-Турекского муниципального района</w:t>
            </w: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t xml:space="preserve">Этапы и сроки </w:t>
            </w:r>
            <w:r w:rsidRPr="00557324">
              <w:rPr>
                <w:sz w:val="24"/>
                <w:szCs w:val="24"/>
                <w:lang w:eastAsia="ru-RU"/>
              </w:rPr>
              <w:br/>
              <w:t xml:space="preserve">реализации муниципальной программы </w:t>
            </w:r>
          </w:p>
          <w:p w:rsidR="00926D5A" w:rsidRPr="00557324" w:rsidRDefault="00926D5A" w:rsidP="007822AA">
            <w:pPr>
              <w:jc w:val="both"/>
              <w:rPr>
                <w:sz w:val="24"/>
                <w:szCs w:val="24"/>
                <w:lang w:eastAsia="ru-RU"/>
              </w:rPr>
            </w:pP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jc w:val="both"/>
              <w:rPr>
                <w:sz w:val="24"/>
                <w:szCs w:val="24"/>
                <w:lang w:eastAsia="ru-RU"/>
              </w:rPr>
            </w:pPr>
            <w:r w:rsidRPr="00557324">
              <w:rPr>
                <w:sz w:val="24"/>
                <w:szCs w:val="24"/>
                <w:lang w:eastAsia="ru-RU"/>
              </w:rPr>
              <w:t>2017 - 2025 годы:</w:t>
            </w:r>
          </w:p>
          <w:p w:rsidR="00926D5A" w:rsidRPr="00557324" w:rsidRDefault="00926D5A" w:rsidP="007822AA">
            <w:pPr>
              <w:jc w:val="both"/>
              <w:rPr>
                <w:sz w:val="24"/>
                <w:szCs w:val="24"/>
                <w:lang w:eastAsia="ru-RU"/>
              </w:rPr>
            </w:pPr>
            <w:r w:rsidRPr="00557324">
              <w:rPr>
                <w:sz w:val="24"/>
                <w:szCs w:val="24"/>
                <w:lang w:val="en-US" w:eastAsia="ru-RU"/>
              </w:rPr>
              <w:t>I</w:t>
            </w:r>
            <w:r w:rsidRPr="00557324">
              <w:rPr>
                <w:sz w:val="24"/>
                <w:szCs w:val="24"/>
                <w:lang w:eastAsia="ru-RU"/>
              </w:rPr>
              <w:t xml:space="preserve"> этап 2017-</w:t>
            </w:r>
            <w:bookmarkStart w:id="5" w:name="_GoBack"/>
            <w:bookmarkEnd w:id="5"/>
            <w:r w:rsidRPr="00557324">
              <w:rPr>
                <w:sz w:val="24"/>
                <w:szCs w:val="24"/>
                <w:lang w:eastAsia="ru-RU"/>
              </w:rPr>
              <w:t>2020 годы;</w:t>
            </w:r>
          </w:p>
          <w:p w:rsidR="00926D5A" w:rsidRPr="00557324" w:rsidRDefault="00926D5A" w:rsidP="007822AA">
            <w:pPr>
              <w:jc w:val="both"/>
              <w:rPr>
                <w:color w:val="FF0000"/>
                <w:sz w:val="24"/>
                <w:szCs w:val="24"/>
                <w:lang w:eastAsia="ru-RU"/>
              </w:rPr>
            </w:pPr>
            <w:r w:rsidRPr="00557324">
              <w:rPr>
                <w:sz w:val="24"/>
                <w:szCs w:val="24"/>
                <w:lang w:val="en-US" w:eastAsia="ru-RU"/>
              </w:rPr>
              <w:t>II</w:t>
            </w:r>
            <w:r w:rsidRPr="00557324">
              <w:rPr>
                <w:sz w:val="24"/>
                <w:szCs w:val="24"/>
                <w:lang w:eastAsia="ru-RU"/>
              </w:rPr>
              <w:t xml:space="preserve"> этап 2021-2025годы.</w:t>
            </w:r>
          </w:p>
          <w:p w:rsidR="00926D5A" w:rsidRPr="00557324" w:rsidRDefault="00926D5A" w:rsidP="007822AA">
            <w:pPr>
              <w:tabs>
                <w:tab w:val="left" w:pos="12"/>
              </w:tabs>
              <w:ind w:left="11"/>
              <w:jc w:val="both"/>
              <w:rPr>
                <w:color w:val="000000"/>
                <w:sz w:val="24"/>
                <w:szCs w:val="24"/>
                <w:lang w:eastAsia="ru-RU"/>
              </w:rPr>
            </w:pP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t>Объемы финансирования муниципальной программы</w:t>
            </w: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autoSpaceDN w:val="0"/>
              <w:adjustRightInd w:val="0"/>
              <w:jc w:val="both"/>
              <w:rPr>
                <w:sz w:val="24"/>
                <w:szCs w:val="24"/>
                <w:lang w:eastAsia="ru-RU"/>
              </w:rPr>
            </w:pPr>
            <w:r w:rsidRPr="00557324">
              <w:rPr>
                <w:sz w:val="24"/>
                <w:szCs w:val="24"/>
                <w:lang w:eastAsia="ru-RU"/>
              </w:rPr>
              <w:t>Объем бюджетных ассигнований составит 2846901,484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2017 год- 253989,9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2018 год- 294856,9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2019 год- 320875,8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2020 год- 354913,8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2021 год – 481812,9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2022 год – 330738,684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2023 год – 269904,5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2024 год – 269904,5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2025 год – 269904,5 тыс. рублей</w:t>
            </w:r>
          </w:p>
          <w:p w:rsidR="00926D5A" w:rsidRPr="00557324" w:rsidRDefault="00926D5A" w:rsidP="007822AA">
            <w:pPr>
              <w:autoSpaceDN w:val="0"/>
              <w:adjustRightInd w:val="0"/>
              <w:jc w:val="both"/>
              <w:rPr>
                <w:sz w:val="24"/>
                <w:szCs w:val="24"/>
                <w:lang w:eastAsia="ru-RU"/>
              </w:rPr>
            </w:pPr>
            <w:r w:rsidRPr="00557324">
              <w:rPr>
                <w:sz w:val="24"/>
                <w:szCs w:val="24"/>
                <w:lang w:eastAsia="ru-RU"/>
              </w:rPr>
              <w:t xml:space="preserve">Объемы бюджетных ассигнований уточняются ежегодно при формировании муниципального </w:t>
            </w:r>
            <w:r w:rsidRPr="00557324">
              <w:rPr>
                <w:sz w:val="24"/>
                <w:szCs w:val="24"/>
                <w:lang w:eastAsia="ru-RU"/>
              </w:rPr>
              <w:lastRenderedPageBreak/>
              <w:t>бюджета Мари-Турекского муниципального района на очередной финансовый год и плановый период</w:t>
            </w:r>
          </w:p>
        </w:tc>
      </w:tr>
      <w:tr w:rsidR="00926D5A" w:rsidRPr="00557324" w:rsidTr="00557324">
        <w:tc>
          <w:tcPr>
            <w:tcW w:w="2697" w:type="dxa"/>
          </w:tcPr>
          <w:p w:rsidR="00926D5A" w:rsidRPr="00557324" w:rsidRDefault="00926D5A" w:rsidP="007822AA">
            <w:pPr>
              <w:jc w:val="both"/>
              <w:rPr>
                <w:sz w:val="24"/>
                <w:szCs w:val="24"/>
                <w:lang w:eastAsia="ru-RU"/>
              </w:rPr>
            </w:pPr>
            <w:r w:rsidRPr="00557324">
              <w:rPr>
                <w:sz w:val="24"/>
                <w:szCs w:val="24"/>
                <w:lang w:eastAsia="ru-RU"/>
              </w:rPr>
              <w:lastRenderedPageBreak/>
              <w:t>Ожидаемые</w:t>
            </w:r>
          </w:p>
          <w:p w:rsidR="00926D5A" w:rsidRPr="00557324" w:rsidRDefault="00926D5A" w:rsidP="007822AA">
            <w:pPr>
              <w:jc w:val="both"/>
              <w:rPr>
                <w:sz w:val="24"/>
                <w:szCs w:val="24"/>
                <w:lang w:eastAsia="ru-RU"/>
              </w:rPr>
            </w:pPr>
            <w:r w:rsidRPr="00557324">
              <w:rPr>
                <w:sz w:val="24"/>
                <w:szCs w:val="24"/>
                <w:lang w:eastAsia="ru-RU"/>
              </w:rPr>
              <w:t>результаты реализации</w:t>
            </w:r>
          </w:p>
          <w:p w:rsidR="00926D5A" w:rsidRPr="00557324" w:rsidRDefault="00926D5A" w:rsidP="007822AA">
            <w:pPr>
              <w:jc w:val="both"/>
              <w:rPr>
                <w:sz w:val="24"/>
                <w:szCs w:val="24"/>
                <w:lang w:eastAsia="ru-RU"/>
              </w:rPr>
            </w:pPr>
            <w:r w:rsidRPr="00557324">
              <w:rPr>
                <w:sz w:val="24"/>
                <w:szCs w:val="24"/>
                <w:lang w:eastAsia="ru-RU"/>
              </w:rPr>
              <w:t xml:space="preserve"> муниципальной программы</w:t>
            </w:r>
          </w:p>
        </w:tc>
        <w:tc>
          <w:tcPr>
            <w:tcW w:w="388" w:type="dxa"/>
          </w:tcPr>
          <w:p w:rsidR="00926D5A" w:rsidRPr="00557324" w:rsidRDefault="00926D5A" w:rsidP="007822AA">
            <w:pPr>
              <w:tabs>
                <w:tab w:val="left" w:pos="3828"/>
              </w:tabs>
              <w:jc w:val="center"/>
              <w:rPr>
                <w:b/>
                <w:bCs/>
                <w:color w:val="000000"/>
                <w:sz w:val="24"/>
                <w:szCs w:val="24"/>
                <w:lang w:eastAsia="ru-RU"/>
              </w:rPr>
            </w:pPr>
            <w:r w:rsidRPr="00557324">
              <w:rPr>
                <w:b/>
                <w:bCs/>
                <w:color w:val="000000"/>
                <w:sz w:val="24"/>
                <w:szCs w:val="24"/>
                <w:lang w:eastAsia="ru-RU"/>
              </w:rPr>
              <w:t>-</w:t>
            </w:r>
          </w:p>
        </w:tc>
        <w:tc>
          <w:tcPr>
            <w:tcW w:w="5919" w:type="dxa"/>
          </w:tcPr>
          <w:p w:rsidR="00926D5A" w:rsidRPr="00557324" w:rsidRDefault="00926D5A" w:rsidP="007822AA">
            <w:pPr>
              <w:jc w:val="both"/>
              <w:rPr>
                <w:sz w:val="24"/>
                <w:szCs w:val="24"/>
                <w:lang w:eastAsia="ru-RU"/>
              </w:rPr>
            </w:pPr>
            <w:r w:rsidRPr="00557324">
              <w:rPr>
                <w:sz w:val="24"/>
                <w:szCs w:val="24"/>
                <w:lang w:eastAsia="ru-RU"/>
              </w:rPr>
              <w:t>решение задач по модернизации образования к 2025 году позволит добиться:</w:t>
            </w:r>
          </w:p>
          <w:p w:rsidR="00926D5A" w:rsidRPr="00557324" w:rsidRDefault="00926D5A" w:rsidP="007822AA">
            <w:pPr>
              <w:jc w:val="both"/>
              <w:rPr>
                <w:sz w:val="24"/>
                <w:szCs w:val="24"/>
                <w:lang w:eastAsia="ru-RU"/>
              </w:rPr>
            </w:pPr>
            <w:r w:rsidRPr="00557324">
              <w:rPr>
                <w:sz w:val="24"/>
                <w:szCs w:val="24"/>
                <w:lang w:eastAsia="ru-RU"/>
              </w:rPr>
              <w:t>обеспечения реализации образовательных программ, направленных на успешную социализацию, профессиональное самоопределение выпускников в соответствии с требованиями развития экономики;</w:t>
            </w:r>
          </w:p>
          <w:p w:rsidR="00926D5A" w:rsidRPr="00557324" w:rsidRDefault="00926D5A" w:rsidP="007822AA">
            <w:pPr>
              <w:jc w:val="both"/>
              <w:rPr>
                <w:sz w:val="24"/>
                <w:szCs w:val="24"/>
                <w:lang w:eastAsia="ru-RU"/>
              </w:rPr>
            </w:pPr>
            <w:r w:rsidRPr="00557324">
              <w:rPr>
                <w:sz w:val="24"/>
                <w:szCs w:val="24"/>
                <w:lang w:eastAsia="ru-RU"/>
              </w:rPr>
              <w:t>повышения   доступности всех уровней образования, в том числе и детей с ограниченными возможностями здоровья;</w:t>
            </w:r>
          </w:p>
          <w:p w:rsidR="00926D5A" w:rsidRPr="00557324" w:rsidRDefault="00926D5A" w:rsidP="007822AA">
            <w:pPr>
              <w:jc w:val="both"/>
              <w:rPr>
                <w:sz w:val="24"/>
                <w:szCs w:val="24"/>
                <w:lang w:eastAsia="ru-RU"/>
              </w:rPr>
            </w:pPr>
            <w:r w:rsidRPr="00557324">
              <w:rPr>
                <w:sz w:val="24"/>
                <w:szCs w:val="24"/>
                <w:lang w:eastAsia="ru-RU"/>
              </w:rPr>
              <w:t>обеспечения введения новой системы оплаты труда работников образовательных организаций, основанной на соотнесении должностей работников к профессиональным квалификационным группам, единой для всех типов образовательных организаций;</w:t>
            </w:r>
          </w:p>
          <w:p w:rsidR="00926D5A" w:rsidRPr="00557324" w:rsidRDefault="00926D5A" w:rsidP="007822AA">
            <w:pPr>
              <w:jc w:val="both"/>
              <w:rPr>
                <w:sz w:val="24"/>
                <w:szCs w:val="24"/>
                <w:lang w:eastAsia="ru-RU"/>
              </w:rPr>
            </w:pPr>
            <w:r w:rsidRPr="00557324">
              <w:rPr>
                <w:sz w:val="24"/>
                <w:szCs w:val="24"/>
                <w:lang w:eastAsia="ru-RU"/>
              </w:rPr>
              <w:t>достижения уровня средней заработной платы педагогических работников образовательных организаций не ниже средней заработной платы по экономике в Республике Марий Эл;</w:t>
            </w:r>
          </w:p>
          <w:p w:rsidR="00926D5A" w:rsidRPr="00557324" w:rsidRDefault="00926D5A" w:rsidP="007822AA">
            <w:pPr>
              <w:jc w:val="both"/>
              <w:rPr>
                <w:sz w:val="24"/>
                <w:szCs w:val="24"/>
                <w:lang w:eastAsia="ru-RU"/>
              </w:rPr>
            </w:pPr>
            <w:r w:rsidRPr="00557324">
              <w:rPr>
                <w:sz w:val="24"/>
                <w:szCs w:val="24"/>
                <w:lang w:eastAsia="ru-RU"/>
              </w:rPr>
              <w:t>создания единой информационной среды образования;</w:t>
            </w:r>
          </w:p>
          <w:p w:rsidR="00926D5A" w:rsidRPr="00557324" w:rsidRDefault="00926D5A" w:rsidP="007822AA">
            <w:pPr>
              <w:jc w:val="both"/>
              <w:rPr>
                <w:sz w:val="24"/>
                <w:szCs w:val="24"/>
                <w:lang w:eastAsia="ru-RU"/>
              </w:rPr>
            </w:pPr>
            <w:r w:rsidRPr="00557324">
              <w:rPr>
                <w:sz w:val="24"/>
                <w:szCs w:val="24"/>
                <w:lang w:eastAsia="ru-RU"/>
              </w:rPr>
              <w:t>повышения активности участия детей и молодежи в социально значимой деятельности;</w:t>
            </w:r>
          </w:p>
          <w:p w:rsidR="00926D5A" w:rsidRPr="00557324" w:rsidRDefault="00926D5A" w:rsidP="007822AA">
            <w:pPr>
              <w:jc w:val="both"/>
              <w:rPr>
                <w:sz w:val="24"/>
                <w:szCs w:val="24"/>
                <w:lang w:eastAsia="ru-RU"/>
              </w:rPr>
            </w:pPr>
            <w:r w:rsidRPr="00557324">
              <w:rPr>
                <w:sz w:val="24"/>
                <w:szCs w:val="24"/>
                <w:lang w:eastAsia="ru-RU"/>
              </w:rPr>
              <w:t>сохранения системы дополнительного образования детей, как условия развития творческих способностей детей и молодежи.</w:t>
            </w:r>
          </w:p>
          <w:p w:rsidR="00926D5A" w:rsidRPr="00557324" w:rsidRDefault="00926D5A" w:rsidP="007822AA">
            <w:pPr>
              <w:jc w:val="both"/>
              <w:rPr>
                <w:color w:val="FF0000"/>
                <w:sz w:val="24"/>
                <w:szCs w:val="24"/>
                <w:lang w:eastAsia="ru-RU"/>
              </w:rPr>
            </w:pPr>
          </w:p>
        </w:tc>
      </w:tr>
    </w:tbl>
    <w:p w:rsidR="00926D5A" w:rsidRPr="00557324" w:rsidRDefault="00926D5A" w:rsidP="00926D5A">
      <w:pPr>
        <w:tabs>
          <w:tab w:val="left" w:pos="3828"/>
        </w:tabs>
        <w:ind w:firstLine="709"/>
        <w:jc w:val="center"/>
        <w:rPr>
          <w:b/>
          <w:bCs/>
          <w:color w:val="000000"/>
          <w:sz w:val="24"/>
          <w:szCs w:val="24"/>
          <w:lang w:eastAsia="ru-RU"/>
        </w:rPr>
      </w:pPr>
    </w:p>
    <w:p w:rsidR="00926D5A" w:rsidRPr="00557324" w:rsidRDefault="00926D5A" w:rsidP="00926D5A">
      <w:pPr>
        <w:tabs>
          <w:tab w:val="left" w:pos="3828"/>
        </w:tabs>
        <w:ind w:firstLine="709"/>
        <w:jc w:val="center"/>
        <w:rPr>
          <w:b/>
          <w:bCs/>
          <w:color w:val="000000"/>
          <w:sz w:val="24"/>
          <w:szCs w:val="24"/>
          <w:lang w:eastAsia="ru-RU"/>
        </w:rPr>
      </w:pPr>
    </w:p>
    <w:p w:rsidR="00926D5A" w:rsidRPr="00557324" w:rsidRDefault="00926D5A" w:rsidP="00926D5A">
      <w:pPr>
        <w:ind w:firstLine="709"/>
        <w:jc w:val="both"/>
        <w:rPr>
          <w:sz w:val="24"/>
          <w:szCs w:val="24"/>
          <w:lang w:eastAsia="ru-RU"/>
        </w:rPr>
      </w:pPr>
    </w:p>
    <w:p w:rsidR="00926D5A" w:rsidRPr="00557324" w:rsidRDefault="00926D5A" w:rsidP="00926D5A">
      <w:pPr>
        <w:jc w:val="center"/>
        <w:rPr>
          <w:b/>
          <w:sz w:val="24"/>
          <w:szCs w:val="24"/>
          <w:lang w:eastAsia="ru-RU"/>
        </w:rPr>
      </w:pPr>
      <w:bookmarkStart w:id="6" w:name="Par220"/>
      <w:bookmarkEnd w:id="6"/>
      <w:r w:rsidRPr="00557324">
        <w:rPr>
          <w:b/>
          <w:bCs/>
          <w:sz w:val="24"/>
          <w:szCs w:val="24"/>
          <w:lang w:val="en-US" w:eastAsia="ru-RU"/>
        </w:rPr>
        <w:t>I</w:t>
      </w:r>
      <w:r w:rsidRPr="00557324">
        <w:rPr>
          <w:b/>
          <w:bCs/>
          <w:sz w:val="24"/>
          <w:szCs w:val="24"/>
          <w:lang w:eastAsia="ru-RU"/>
        </w:rPr>
        <w:t>. Общая характеристика сферы образования в Мари-Турекском муниципальном районе</w:t>
      </w:r>
    </w:p>
    <w:p w:rsidR="00926D5A" w:rsidRPr="00557324" w:rsidRDefault="00926D5A" w:rsidP="00926D5A">
      <w:pPr>
        <w:ind w:firstLine="709"/>
        <w:jc w:val="both"/>
        <w:rPr>
          <w:sz w:val="24"/>
          <w:szCs w:val="24"/>
          <w:lang w:eastAsia="ru-RU"/>
        </w:rPr>
      </w:pP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Муниципальная программа «Развитие образования и повышения эффективности реализации молодежной политики Мари-Турекского муниципального   района  на 2017-2025 годы» (далее -Программа) разработана в целях обеспечения высокого качества образования в соответствии с перспективными задачами инновационного развития и создания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и Мари-Турекского муниципального района.</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Развиваясь в соответствии с общероссийскими тенденциями, с учетом социально-экономических условий и демографической ситуации Мари-Турекского муниципального района (далее-муниципальный район), система образования в муниципальном районе характеризуется следующими внешними и внутренними особенностями:</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культурно-историческая специфика муниципалитета, обуславливающая сохранение и развитие сети образовательных организаций, обеспечивающих реализацию образовательных программ, направленных на удовлетворение этнокультурных потребностей, языковых прав учащихся и воспитанников;</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гибкость реагирования на спрос населения в области реализации образовательных программ;</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профессионализм кадрового состава;</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высокий уровень информатизации образования;</w:t>
      </w:r>
    </w:p>
    <w:p w:rsidR="00926D5A" w:rsidRPr="00557324" w:rsidRDefault="00926D5A" w:rsidP="00926D5A">
      <w:pPr>
        <w:tabs>
          <w:tab w:val="left" w:pos="3828"/>
        </w:tabs>
        <w:spacing w:line="360" w:lineRule="auto"/>
        <w:ind w:firstLine="709"/>
        <w:jc w:val="both"/>
        <w:rPr>
          <w:bCs/>
          <w:sz w:val="24"/>
          <w:szCs w:val="24"/>
          <w:lang w:eastAsia="ru-RU"/>
        </w:rPr>
      </w:pPr>
      <w:r w:rsidRPr="00557324">
        <w:rPr>
          <w:bCs/>
          <w:sz w:val="24"/>
          <w:szCs w:val="24"/>
          <w:lang w:eastAsia="ru-RU"/>
        </w:rPr>
        <w:lastRenderedPageBreak/>
        <w:t>институализация участия общественности в управлении образованием.</w:t>
      </w:r>
    </w:p>
    <w:p w:rsidR="00926D5A" w:rsidRPr="00557324" w:rsidRDefault="00926D5A" w:rsidP="00926D5A">
      <w:pPr>
        <w:tabs>
          <w:tab w:val="left" w:pos="3828"/>
        </w:tabs>
        <w:ind w:firstLine="709"/>
        <w:jc w:val="both"/>
        <w:rPr>
          <w:b/>
          <w:bCs/>
          <w:sz w:val="24"/>
          <w:szCs w:val="24"/>
          <w:lang w:eastAsia="ru-RU"/>
        </w:rPr>
      </w:pPr>
      <w:r w:rsidRPr="00557324">
        <w:rPr>
          <w:b/>
          <w:bCs/>
          <w:sz w:val="24"/>
          <w:szCs w:val="24"/>
          <w:lang w:eastAsia="ru-RU"/>
        </w:rPr>
        <w:t>Дошкольное образование:</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Формирование «равных стартовых возможностей» для детей дошкольного возраста обеспечивается функционированием сети дошкольных образовательных организаций (22 образовательных организаций, реализующих образовательные программы дошкольного образования, из них 12 муниципальных дошкольных образовательных организаций, при 5 общеобразовательных  организаций функционируют  дошкольные группы, а также организацией вариативных форм дошкольного образования (группы кратковременного пребывания детей функционируют  при 2 общеобразовательных организациях  (85 процентов детей старшего дошкольного возраста охвачены системой предшкольного образования).</w:t>
      </w:r>
    </w:p>
    <w:p w:rsidR="00926D5A" w:rsidRPr="00557324" w:rsidRDefault="00926D5A" w:rsidP="00926D5A">
      <w:pPr>
        <w:ind w:firstLine="709"/>
        <w:jc w:val="both"/>
        <w:rPr>
          <w:bCs/>
          <w:sz w:val="24"/>
          <w:szCs w:val="24"/>
          <w:lang w:eastAsia="ru-RU"/>
        </w:rPr>
      </w:pPr>
      <w:r w:rsidRPr="00557324">
        <w:rPr>
          <w:bCs/>
          <w:sz w:val="24"/>
          <w:szCs w:val="24"/>
          <w:lang w:eastAsia="ru-RU"/>
        </w:rPr>
        <w:t>Увеличение спроса населения при существующей мощности сети дошкольных образовательных организаций на услуги дошкольного образования прогнозируется до 2025 года. В связи с этим предусматривается реализация комплекса материально-технических и нормативно-правовых мер:</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обеспечение всех детей в возрасте от 3 до 7 лет возможности получать услуги дошкольного образования;</w:t>
      </w:r>
    </w:p>
    <w:p w:rsidR="00926D5A" w:rsidRPr="00557324" w:rsidRDefault="00926D5A" w:rsidP="00557324">
      <w:pPr>
        <w:tabs>
          <w:tab w:val="left" w:pos="3828"/>
        </w:tabs>
        <w:spacing w:line="360" w:lineRule="auto"/>
        <w:ind w:firstLine="709"/>
        <w:jc w:val="both"/>
        <w:rPr>
          <w:bCs/>
          <w:sz w:val="24"/>
          <w:szCs w:val="24"/>
          <w:lang w:eastAsia="ru-RU"/>
        </w:rPr>
      </w:pPr>
      <w:r w:rsidRPr="00557324">
        <w:rPr>
          <w:bCs/>
          <w:sz w:val="24"/>
          <w:szCs w:val="24"/>
          <w:lang w:eastAsia="ru-RU"/>
        </w:rPr>
        <w:t>поддержка деятельности альтернативных форм дошкольного образования (образовательная деятельность на дому, семейные детские сады, центры игровой поддержки и др.).</w:t>
      </w:r>
    </w:p>
    <w:p w:rsidR="00926D5A" w:rsidRPr="00557324" w:rsidRDefault="00926D5A" w:rsidP="00557324">
      <w:pPr>
        <w:tabs>
          <w:tab w:val="left" w:pos="3828"/>
        </w:tabs>
        <w:spacing w:line="360" w:lineRule="auto"/>
        <w:ind w:firstLine="709"/>
        <w:jc w:val="both"/>
        <w:rPr>
          <w:b/>
          <w:bCs/>
          <w:sz w:val="24"/>
          <w:szCs w:val="24"/>
          <w:lang w:eastAsia="ru-RU"/>
        </w:rPr>
      </w:pPr>
      <w:r w:rsidRPr="00557324">
        <w:rPr>
          <w:b/>
          <w:bCs/>
          <w:sz w:val="24"/>
          <w:szCs w:val="24"/>
          <w:lang w:eastAsia="ru-RU"/>
        </w:rPr>
        <w:t>Общее образование:</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Программы общего образования реализуют 12 общеобразовательных организаций в том числе: 8 средних общеобразовательных организаций, 4 основных общеобразовательных организаций. Сложившаяся структура образовательных организаций в полной мере удовлетворяет потребности граждан в получении вариативного образования (по данным социологического опроса удовлетворенность населения качеством общего образования составляет 78%).</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Созданные на базе общеобразовательных организаций базовые (опорные) школы и ресурсный центр, обеспеченные высоквалифицированными кадрами и оснащенные современным учебно-лабораторным, компьютерным и спортивным оборудованием, являются площадками распространения передового педагогического опыта. Сеть таких организаций составляет 43% от общего количества общеобразовательных организаций муниципального района, при этом реализует подготовку 91% старшеклассников по профильным дисциплинам, программам дополнительного образования для 17%.</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Вместе с тем ее дальнейшее развитие требует осуществления мер следующего характера:</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реконструкция и капитальный ремонт общеобразовательных организаций, срок эксплуатации которых к 2020 году превысит пятьдесят лет;</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материально-техническое оснащение образовательного процесса в соответствии с современными требованиями;</w:t>
      </w:r>
    </w:p>
    <w:p w:rsidR="00926D5A" w:rsidRPr="00557324" w:rsidRDefault="00926D5A" w:rsidP="00926D5A">
      <w:pPr>
        <w:tabs>
          <w:tab w:val="left" w:pos="3828"/>
        </w:tabs>
        <w:ind w:firstLine="709"/>
        <w:jc w:val="both"/>
        <w:rPr>
          <w:bCs/>
          <w:sz w:val="24"/>
          <w:szCs w:val="24"/>
          <w:lang w:eastAsia="ru-RU"/>
        </w:rPr>
      </w:pPr>
      <w:r w:rsidRPr="00557324">
        <w:rPr>
          <w:bCs/>
          <w:sz w:val="24"/>
          <w:szCs w:val="24"/>
          <w:lang w:eastAsia="ru-RU"/>
        </w:rPr>
        <w:t>соответствие сопутствующей школьной инфраструктуры (создание центра здоровья, библиотек, спортивных площадок и т.д.);</w:t>
      </w:r>
    </w:p>
    <w:p w:rsidR="00926D5A" w:rsidRPr="00557324" w:rsidRDefault="00926D5A" w:rsidP="00926D5A">
      <w:pPr>
        <w:tabs>
          <w:tab w:val="left" w:pos="3828"/>
        </w:tabs>
        <w:spacing w:line="360" w:lineRule="auto"/>
        <w:ind w:firstLine="709"/>
        <w:jc w:val="both"/>
        <w:rPr>
          <w:bCs/>
          <w:sz w:val="24"/>
          <w:szCs w:val="24"/>
          <w:lang w:eastAsia="ru-RU"/>
        </w:rPr>
      </w:pPr>
      <w:r w:rsidRPr="00557324">
        <w:rPr>
          <w:bCs/>
          <w:sz w:val="24"/>
          <w:szCs w:val="24"/>
          <w:lang w:eastAsia="ru-RU"/>
        </w:rPr>
        <w:t>дальнейшее совершенствование территориальной доступности сети.</w:t>
      </w:r>
    </w:p>
    <w:p w:rsidR="00926D5A" w:rsidRPr="00557324" w:rsidRDefault="00926D5A" w:rsidP="00926D5A">
      <w:pPr>
        <w:autoSpaceDN w:val="0"/>
        <w:adjustRightInd w:val="0"/>
        <w:spacing w:line="360" w:lineRule="auto"/>
        <w:ind w:firstLine="709"/>
        <w:jc w:val="both"/>
        <w:outlineLvl w:val="3"/>
        <w:rPr>
          <w:b/>
          <w:sz w:val="24"/>
          <w:szCs w:val="24"/>
          <w:lang w:eastAsia="ru-RU"/>
        </w:rPr>
      </w:pPr>
      <w:bookmarkStart w:id="7" w:name="Par252"/>
      <w:bookmarkEnd w:id="7"/>
      <w:r w:rsidRPr="00557324">
        <w:rPr>
          <w:b/>
          <w:sz w:val="24"/>
          <w:szCs w:val="24"/>
          <w:lang w:eastAsia="ru-RU"/>
        </w:rPr>
        <w:t>Дополнительное образование:</w:t>
      </w:r>
    </w:p>
    <w:p w:rsidR="00926D5A" w:rsidRPr="00557324" w:rsidRDefault="00926D5A" w:rsidP="00926D5A">
      <w:pPr>
        <w:autoSpaceDN w:val="0"/>
        <w:adjustRightInd w:val="0"/>
        <w:ind w:firstLine="709"/>
        <w:jc w:val="both"/>
        <w:rPr>
          <w:color w:val="FF0000"/>
          <w:sz w:val="24"/>
          <w:szCs w:val="24"/>
          <w:lang w:eastAsia="ru-RU"/>
        </w:rPr>
      </w:pPr>
      <w:r w:rsidRPr="00557324">
        <w:rPr>
          <w:sz w:val="24"/>
          <w:szCs w:val="24"/>
          <w:lang w:eastAsia="ru-RU"/>
        </w:rPr>
        <w:t>Целостность общего образования создается интеграцией в образовательные программы элементов дополнительного образования, осуществляемого на базе общеобразовательных организаций. 1 организация дополнительного образования детей реализуют программы физкультурно-спортивной, научно-технической, художественной, естественнонаучной, туристско-краеведческой, социально-педагогической направленностей.</w:t>
      </w:r>
      <w:r w:rsidRPr="00557324">
        <w:rPr>
          <w:color w:val="FF0000"/>
          <w:sz w:val="24"/>
          <w:szCs w:val="24"/>
          <w:lang w:eastAsia="ru-RU"/>
        </w:rPr>
        <w:t xml:space="preserve">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lastRenderedPageBreak/>
        <w:t>При сохранении спроса большей доли населения на программы художественно-эстетического (29,8 процента), физкультурно-спортивного (17,9 процента), социально-педагогического (12,9 процента) содержания развиваются новые направления дополнительного образования в области научно-технического творчества и исследовательской деятельности.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Перспективными направлениями развития дополнительного образования до 2025 года являются: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создание условий для открытости дополнительного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более полная интеграция дополнительного образования в систему общего образования при реализации федеральных государственных образовательных стандартов общего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внедрение новых финансово-экономических механизмов, обеспечивающих функционирование системы дополнительного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обновление кадрового состава, в том числе за счет реализации комплекса социальных мер по привлечению молодых специалистов.</w:t>
      </w:r>
      <w:bookmarkStart w:id="8" w:name="Par262"/>
      <w:bookmarkEnd w:id="8"/>
    </w:p>
    <w:p w:rsidR="00926D5A" w:rsidRPr="00557324" w:rsidRDefault="00926D5A" w:rsidP="00926D5A">
      <w:pPr>
        <w:autoSpaceDN w:val="0"/>
        <w:adjustRightInd w:val="0"/>
        <w:ind w:firstLine="709"/>
        <w:jc w:val="both"/>
        <w:outlineLvl w:val="2"/>
        <w:rPr>
          <w:b/>
          <w:sz w:val="24"/>
          <w:szCs w:val="24"/>
          <w:lang w:eastAsia="ru-RU"/>
        </w:rPr>
      </w:pPr>
      <w:bookmarkStart w:id="9" w:name="Par281"/>
      <w:bookmarkEnd w:id="9"/>
      <w:r w:rsidRPr="00557324">
        <w:rPr>
          <w:b/>
          <w:sz w:val="24"/>
          <w:szCs w:val="24"/>
          <w:lang w:eastAsia="ru-RU"/>
        </w:rPr>
        <w:t>Характеристика кадровой политики отрасли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Большое внимание в муниципальном районе уделяется обеспечению системы образования высококвалифицированными кадрами и развитию кадрового потенциала отрасли.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За период образовательных реформ выполнен следующий комплекс мер:</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внедрена отраслевая система оплаты труда педагогических работников системы общего и дошкольного образования, которая привела к дифференциации заработной платы по группе высококвалифицированных педагогов;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сохранены меры социальной поддержки педагогов.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Одной из мер поддержки молодых педагогов в муниципальном районе является единовременное пособие на хозяйственные обзаведения молодым специалистам, доплаты к должностному окладу в первые три года работы.</w:t>
      </w:r>
    </w:p>
    <w:p w:rsidR="00926D5A" w:rsidRPr="00557324" w:rsidRDefault="00926D5A" w:rsidP="00926D5A">
      <w:pPr>
        <w:autoSpaceDN w:val="0"/>
        <w:adjustRightInd w:val="0"/>
        <w:ind w:firstLine="709"/>
        <w:jc w:val="both"/>
        <w:outlineLvl w:val="2"/>
        <w:rPr>
          <w:b/>
          <w:sz w:val="24"/>
          <w:szCs w:val="24"/>
          <w:lang w:eastAsia="ru-RU"/>
        </w:rPr>
      </w:pPr>
      <w:bookmarkStart w:id="10" w:name="Par290"/>
      <w:bookmarkEnd w:id="10"/>
      <w:r w:rsidRPr="00557324">
        <w:rPr>
          <w:b/>
          <w:sz w:val="24"/>
          <w:szCs w:val="24"/>
          <w:lang w:eastAsia="ru-RU"/>
        </w:rPr>
        <w:t>Основные проблемы отрасли и пути их решения: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К сдерживающим дальнейшее развитие отрасли проблемам относятся: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низкий уровень развития сетевых форм взаимодействия образовательных организаций, расположенных в сельской местности (в особенности, малокомплектных), как следствие, недостаточное использование потенциала существующей сети для организации дошкольного образования, профильного обучения и предпрофильной подготовки;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медленный переход к использованию дистанционных образовательных технологий;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недостаточное обновление материально-технической базы объектов, обеспечивающих поддержку образовательного процесса (высокая степень износа и устаревшее технологическое оборудование школьных столовых, школьных библиотек);</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неоднородный уровень оснащенности учебно-наглядным оборудованием школьных кабинетов, в том числе несоответствие технических характеристик более 80 процентов учебных кабинетов естественнонаучного цикла современным требованиям;</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недостаточный уровень доступности образовательной среды для обучающихся с ограниченными возможностями здоровья, в том числе диспропорция спроса и предложения в системе специального образования (2 процента от общего количества обучающихся нуждаются в  реализации адаптированных образовательных программ);</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низкий уровень заработной платы воспитателей групп продленного дня, социальных педагогов, психологов и других категорий работников образовательных организаций, работников МУ «Отдел образования и по делам молодежи администрации Мари-Турекского муниципального района»;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медленное обновление кадрового состава отрасли: при среднем возрасте педагогических работников муниципального района 47 лет доля педагогов пенсионного возраста составляет 17 процента, что практически в три раза превышает показатель привлеченных молодых педагогов за два последних учебных года (3 процента от общего </w:t>
      </w:r>
      <w:r w:rsidRPr="00557324">
        <w:rPr>
          <w:sz w:val="24"/>
          <w:szCs w:val="24"/>
          <w:lang w:eastAsia="ru-RU"/>
        </w:rPr>
        <w:lastRenderedPageBreak/>
        <w:t>количества педагогических работников).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Реализация муниципальной программы позволит решить обозначенные проблемы в области образования посредством:</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инициации ряда новых проектов, направленных на поиск инновационных решений в области организации образовательного процесса, привлечения молодых педагогов;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внедрения механизма поддержки реализации различных проектов на муниципальном уровне и уровне образовательной организации (строительство, реконструкция, капитальный ремонт и т.д.);</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расширения информационного обмена и взаимодействия на всех уровнях образования.</w:t>
      </w:r>
    </w:p>
    <w:p w:rsidR="00926D5A" w:rsidRPr="00557324" w:rsidRDefault="00926D5A" w:rsidP="00926D5A">
      <w:pPr>
        <w:pStyle w:val="af0"/>
        <w:ind w:firstLine="709"/>
        <w:jc w:val="both"/>
        <w:rPr>
          <w:rFonts w:ascii="Times New Roman" w:hAnsi="Times New Roman"/>
          <w:b/>
          <w:sz w:val="24"/>
          <w:szCs w:val="24"/>
        </w:rPr>
      </w:pPr>
    </w:p>
    <w:p w:rsidR="00926D5A" w:rsidRPr="00557324" w:rsidRDefault="00926D5A" w:rsidP="00926D5A">
      <w:pPr>
        <w:pStyle w:val="af0"/>
        <w:ind w:firstLine="709"/>
        <w:jc w:val="both"/>
        <w:rPr>
          <w:rFonts w:ascii="Times New Roman" w:eastAsia="Times New Roman" w:hAnsi="Times New Roman"/>
          <w:b/>
          <w:sz w:val="24"/>
          <w:szCs w:val="24"/>
          <w:lang w:eastAsia="ru-RU"/>
        </w:rPr>
      </w:pPr>
      <w:r w:rsidRPr="00557324">
        <w:rPr>
          <w:rFonts w:ascii="Times New Roman" w:hAnsi="Times New Roman"/>
          <w:b/>
          <w:sz w:val="24"/>
          <w:szCs w:val="24"/>
          <w:lang w:val="en-US"/>
        </w:rPr>
        <w:t>II</w:t>
      </w:r>
      <w:r w:rsidRPr="00557324">
        <w:rPr>
          <w:rFonts w:ascii="Times New Roman" w:hAnsi="Times New Roman"/>
          <w:b/>
          <w:sz w:val="24"/>
          <w:szCs w:val="24"/>
        </w:rPr>
        <w:t>.</w:t>
      </w:r>
      <w:r w:rsidR="00557324" w:rsidRPr="00557324">
        <w:rPr>
          <w:rFonts w:ascii="Times New Roman" w:hAnsi="Times New Roman"/>
          <w:b/>
          <w:sz w:val="24"/>
          <w:szCs w:val="24"/>
        </w:rPr>
        <w:t xml:space="preserve"> </w:t>
      </w:r>
      <w:r w:rsidRPr="00557324">
        <w:rPr>
          <w:rFonts w:ascii="Times New Roman" w:hAnsi="Times New Roman"/>
          <w:b/>
          <w:sz w:val="24"/>
          <w:szCs w:val="24"/>
        </w:rPr>
        <w:t>Приоритеты муниципальной политики в сфере</w:t>
      </w:r>
      <w:r w:rsidR="00557324" w:rsidRPr="00557324">
        <w:rPr>
          <w:rFonts w:ascii="Times New Roman" w:hAnsi="Times New Roman"/>
          <w:b/>
          <w:sz w:val="24"/>
          <w:szCs w:val="24"/>
        </w:rPr>
        <w:t xml:space="preserve"> </w:t>
      </w:r>
      <w:r w:rsidRPr="00557324">
        <w:rPr>
          <w:rFonts w:ascii="Times New Roman" w:hAnsi="Times New Roman"/>
          <w:b/>
          <w:sz w:val="24"/>
          <w:szCs w:val="24"/>
        </w:rPr>
        <w:t>образования, описание основных целей и задач мун</w:t>
      </w:r>
      <w:r w:rsidRPr="00557324">
        <w:rPr>
          <w:rFonts w:ascii="Times New Roman" w:hAnsi="Times New Roman"/>
          <w:b/>
          <w:sz w:val="24"/>
          <w:szCs w:val="24"/>
        </w:rPr>
        <w:t>и</w:t>
      </w:r>
      <w:r w:rsidRPr="00557324">
        <w:rPr>
          <w:rFonts w:ascii="Times New Roman" w:hAnsi="Times New Roman"/>
          <w:b/>
          <w:sz w:val="24"/>
          <w:szCs w:val="24"/>
        </w:rPr>
        <w:t>ципальной программы</w:t>
      </w:r>
    </w:p>
    <w:p w:rsidR="00926D5A" w:rsidRPr="00557324" w:rsidRDefault="00926D5A" w:rsidP="00926D5A">
      <w:pPr>
        <w:autoSpaceDN w:val="0"/>
        <w:adjustRightInd w:val="0"/>
        <w:ind w:firstLine="709"/>
        <w:jc w:val="both"/>
        <w:rPr>
          <w:b/>
          <w:sz w:val="24"/>
          <w:szCs w:val="24"/>
          <w:lang w:eastAsia="ru-RU"/>
        </w:rPr>
      </w:pPr>
      <w:bookmarkStart w:id="11" w:name="Par309"/>
      <w:bookmarkEnd w:id="11"/>
      <w:r w:rsidRPr="00557324">
        <w:rPr>
          <w:b/>
          <w:sz w:val="24"/>
          <w:szCs w:val="24"/>
          <w:lang w:eastAsia="ru-RU"/>
        </w:rPr>
        <w:t xml:space="preserve">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Реализация прав граждан и государственных гарантий на получение общедоступного и качественного образования определяется положениями </w:t>
      </w:r>
      <w:hyperlink r:id="rId10" w:history="1">
        <w:r w:rsidRPr="00557324">
          <w:rPr>
            <w:sz w:val="24"/>
            <w:szCs w:val="24"/>
            <w:lang w:eastAsia="ru-RU"/>
          </w:rPr>
          <w:t>Стратегии</w:t>
        </w:r>
      </w:hyperlink>
      <w:r w:rsidRPr="00557324">
        <w:rPr>
          <w:sz w:val="24"/>
          <w:szCs w:val="24"/>
          <w:lang w:eastAsia="ru-RU"/>
        </w:rPr>
        <w:t xml:space="preserve"> долгосрочного социально-экономического развития Республики Марий Эл (на период до 2025 года), утвержденной постановлением Правительства Республики Марий Эл от 31 августа 2007 г. № 214,</w:t>
      </w:r>
      <w:r w:rsidRPr="00557324">
        <w:rPr>
          <w:color w:val="FF0000"/>
          <w:sz w:val="24"/>
          <w:szCs w:val="24"/>
          <w:lang w:eastAsia="ru-RU"/>
        </w:rPr>
        <w:t xml:space="preserve"> </w:t>
      </w:r>
      <w:r w:rsidRPr="00557324">
        <w:rPr>
          <w:sz w:val="24"/>
          <w:szCs w:val="24"/>
          <w:lang w:eastAsia="ru-RU"/>
        </w:rPr>
        <w:t xml:space="preserve">Планом мероприятий «Изменения в отраслях  социальной сферы, направленные на повышение эффективности образования в Мари-Турекском муниципальном районе.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До 2025 года реализация Программы будет направлена на обеспечение следующих приоритетов государственной политики: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совершенствование механизмов финансирования отрасли, соответствующих целям и задачам функционирования различных типов и видов образовательных организаций, сокращение неэффективных расходов отрасли;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создание эффективной и гибкой системы менеджмента образования, а также увеличение доли общественного сектора в управлении образованием, включая процедуры оценки качества образования и финансирования образовательных организаций через действие попечительских и управляющих советов;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придания результатам образования социально и личностно значимого характера;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развития системы образования на родном языке на основе внедрения различных региональных вариантов поликультурной модели дошкольного и общего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развития интеллектуального и творческого потенциала через расширение спектра услуг дополнительного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создания инфраструктуры формирования здорового образа жизни;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совершенствования системы психолого-педагогического сопровождения детей и подростков, находящихся в трудной жизненной ситуации;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обеспечения профессиональной самореализации молодежи с учетом требований инновационного развития экономики;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lastRenderedPageBreak/>
        <w:t>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муниципальном районе. Результатами последовательной государственной молодежной политики являются: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повышение самосознания молодежи, ее занятость;</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улучшение благосостояния и активизация молодежи в общественно-политических процессах страны.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Цели Программы сформулированы с учетом положений </w:t>
      </w:r>
      <w:hyperlink r:id="rId11" w:history="1">
        <w:r w:rsidRPr="00557324">
          <w:rPr>
            <w:sz w:val="24"/>
            <w:szCs w:val="24"/>
            <w:lang w:eastAsia="ru-RU"/>
          </w:rPr>
          <w:t>Концепции</w:t>
        </w:r>
      </w:hyperlink>
      <w:r w:rsidRPr="00557324">
        <w:rPr>
          <w:sz w:val="24"/>
          <w:szCs w:val="24"/>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а также с учетом изменений, произошедших в системе образования за последние годы.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Основными стратегическими целями Программы являются: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обеспечение высокого качества образования в соответствии с меняющимися запросами населения муниципального района и перспективными задачами инновационного развития;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создание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муниципального района.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Программа ориентирована на достижение указанных целей путем реализации следующих задач.</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Задачи Программы по реализации первой цели: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Первая задача - повышение доступности и качества образовательных услуг, эффективности работы системы образования как института социального развития - включает: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развитие сетевого взаимодействия образовательных организаций; внедрение и совершенствование современных организационно-экономических механизмов управления образованием.</w:t>
      </w:r>
    </w:p>
    <w:p w:rsidR="00926D5A" w:rsidRPr="00557324" w:rsidRDefault="00926D5A" w:rsidP="00926D5A">
      <w:pPr>
        <w:autoSpaceDN w:val="0"/>
        <w:adjustRightInd w:val="0"/>
        <w:ind w:firstLine="709"/>
        <w:jc w:val="both"/>
        <w:rPr>
          <w:color w:val="FF0000"/>
          <w:sz w:val="24"/>
          <w:szCs w:val="24"/>
          <w:lang w:eastAsia="ru-RU"/>
        </w:rPr>
      </w:pPr>
      <w:r w:rsidRPr="00557324">
        <w:rPr>
          <w:sz w:val="24"/>
          <w:szCs w:val="24"/>
          <w:lang w:eastAsia="ru-RU"/>
        </w:rPr>
        <w:t>Вторая задача - развитие кадрового потенциала отрасли - предусматривает участие в региональной модели организации повышения квалификации по накопительной системе в части формирования высокого уровня методологической компетенции педагога, системы методической поддержки и посткурсового сопровождения педагогов.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Третья задача - развитие системы оценки качества образования и востребованности образовательных услуг на основе принципов открытости, объективности, прозрачности – предусматривает расширение участия работодателей и общественности в оценке качества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Четвертая задача - повышение потенциала личностной и профессиональной адаптации обучающихся с ограниченными возможностями здоровья в процессе их социализации - включает в себя комплексное решение вопросов формирования доступной среды для получения общего и дополнительного образования, медико-психолого-педагогического сопровождения детей с ограниченными возможностями здоровья.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Основными инструментами реализации Программы являются: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дифференцированное финансирование муниципальных заданий образовательных организаций;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стимулирование инициативы, активности и самостоятельности отдельных организаций и инновационных сетей.</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lang w:val="en-US"/>
        </w:rPr>
        <w:t>III</w:t>
      </w:r>
      <w:r w:rsidRPr="00557324">
        <w:rPr>
          <w:rFonts w:ascii="Times New Roman" w:hAnsi="Times New Roman"/>
          <w:b/>
          <w:sz w:val="24"/>
          <w:szCs w:val="24"/>
        </w:rPr>
        <w:t>.Сроки и этапы реализации муниципальной программы, перечень</w:t>
      </w: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rPr>
        <w:lastRenderedPageBreak/>
        <w:t>цел</w:t>
      </w:r>
      <w:r w:rsidRPr="00557324">
        <w:rPr>
          <w:rFonts w:ascii="Times New Roman" w:hAnsi="Times New Roman"/>
          <w:b/>
          <w:sz w:val="24"/>
          <w:szCs w:val="24"/>
        </w:rPr>
        <w:t>е</w:t>
      </w:r>
      <w:r w:rsidRPr="00557324">
        <w:rPr>
          <w:rFonts w:ascii="Times New Roman" w:hAnsi="Times New Roman"/>
          <w:b/>
          <w:sz w:val="24"/>
          <w:szCs w:val="24"/>
        </w:rPr>
        <w:t>вых индикаторов и показателей муниципальной 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Настоящая Программа реализуется в два этапа.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На первом этапе (2017 - 2020 годы) в соответствии с мероприятиями Программы усилия будут направлены на создание на всех уровнях образования условий для равного доступа граждан к качественным образовательным услугам, завершено формирование и внедрение финансово-экономических механизмов обеспечения обязательств государства в сфере образования, реализованы стратегические проекты развития дошкольного, общего и дополнительного образования, обеспечен вывод инфраструктуры школьного образования на базовый уровень условий образовательного процесса, отвечающих современным требованиям, реализованы адресные меры ликвидации зон низкого качества образования, внедрены федеральные государственные образовательные стандарты (далее - ФГОС) дошкольного и основного общего образования, решена задача обеспечения информационной прозрачности системы образования для общества.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На втором этапе (2021 - 2025 годы) предстоит завершить начатые на первом этапе стратегические проекты, обеспечив последовательные изменения в сфере образования на всей территории муниципального района. Будут сформированы основные компоненты целостной национальной системы оценки качества образования, которая станет основой саморегуляции системы образования и деятельности отдельных институтов, сформирована с участием общественности независимая система оценки качества работы образовательных организаций, включая ведение публичных рейтингов их деятельности.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 центре внимания окажется система сервисов дополнительного образования, которая будет обеспечивать охват детей и молодежи программами позитивной социализации, поддерживать их самореализацию.</w:t>
      </w: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Состав целевых показателей Программы</w:t>
      </w:r>
      <w:r w:rsidRPr="00557324">
        <w:rPr>
          <w:sz w:val="24"/>
          <w:szCs w:val="24"/>
          <w:lang w:eastAsia="ru-RU"/>
        </w:rPr>
        <w:t xml:space="preserve"> определен исходя из принципа необходимости и достаточности информации для характеристики достижения целей и решения задач Программы. Аналогичный принцип использован при определении состава показателей подпрограмм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 Сведения о показателях (индикаторах) Программы, подпрограмм муниципального района и их значениях приведены </w:t>
      </w:r>
      <w:r w:rsidRPr="00557324">
        <w:rPr>
          <w:b/>
          <w:i/>
          <w:sz w:val="24"/>
          <w:szCs w:val="24"/>
          <w:lang w:eastAsia="ru-RU"/>
        </w:rPr>
        <w:t>в приложении № 1</w:t>
      </w:r>
      <w:r w:rsidRPr="00557324">
        <w:rPr>
          <w:sz w:val="24"/>
          <w:szCs w:val="24"/>
          <w:lang w:eastAsia="ru-RU"/>
        </w:rPr>
        <w:t xml:space="preserve"> к настоящей Программе.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Эффективность реализации мероприятий настоящей Программы будет оцениваться следующими показателями: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показатель «Удельный вес численности населения в возрасте 5 - 18 лет, охваченного образованием, в общей численности населения в возрасте 5 - 18 лет» характеризует обеспечение законодательно закрепленных гарантий доступности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показатель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муниципальном районе;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показатель «Отношение среднего балла ЕГЭ (в расчете на 1 предмет) в 10 процентах школ с лучшими результатами ЕГЭ к среднему баллу ЕГЭ (в расчете на 1 предмет) в 10 процентах школ с худшими результатами ЕГЭ» характеризует равенство доступа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образовательными организациями;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lastRenderedPageBreak/>
        <w:t>показатель «Доля учащихся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показатель «Доля детей в возрасте 5 - 18 лет, охваченных программами дополнительного образования, в общей численности детей 5 - 18 лет» характеризует востребованность организаций дополнительного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показатель «Доля детей и молодежи, вовлеченных в социально-значимую деятельность (проекты, волонтерская деятельность, ученическое и студенческое самоуправление), от общего количества детей и молодежи, проживающих на территории муниципального района» позволяет в рамках Программы оценить социальную активность студенческой и учащейся молодежи.</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Целевые индикаторы представлены в приложении №1 к настоящей Пр</w:t>
      </w:r>
      <w:r w:rsidRPr="00557324">
        <w:rPr>
          <w:rFonts w:ascii="Times New Roman" w:hAnsi="Times New Roman"/>
          <w:sz w:val="24"/>
          <w:szCs w:val="24"/>
        </w:rPr>
        <w:t>о</w:t>
      </w:r>
      <w:r w:rsidRPr="00557324">
        <w:rPr>
          <w:rFonts w:ascii="Times New Roman" w:hAnsi="Times New Roman"/>
          <w:sz w:val="24"/>
          <w:szCs w:val="24"/>
        </w:rPr>
        <w:t xml:space="preserve">грамме. </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hAnsi="Times New Roman"/>
          <w:b/>
          <w:sz w:val="24"/>
          <w:szCs w:val="24"/>
        </w:rPr>
      </w:pPr>
      <w:bookmarkStart w:id="12" w:name="Par366"/>
      <w:bookmarkEnd w:id="12"/>
      <w:r w:rsidRPr="00557324">
        <w:rPr>
          <w:rFonts w:ascii="Times New Roman" w:hAnsi="Times New Roman"/>
          <w:b/>
          <w:sz w:val="24"/>
          <w:szCs w:val="24"/>
          <w:lang w:val="en-US"/>
        </w:rPr>
        <w:t>IV</w:t>
      </w:r>
      <w:r w:rsidRPr="00557324">
        <w:rPr>
          <w:rFonts w:ascii="Times New Roman" w:hAnsi="Times New Roman"/>
          <w:b/>
          <w:sz w:val="24"/>
          <w:szCs w:val="24"/>
        </w:rPr>
        <w:t>.Перечень подпрограмм и характеристика основных мероприятий</w:t>
      </w:r>
      <w:bookmarkStart w:id="13" w:name="Par374"/>
      <w:bookmarkEnd w:id="13"/>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Выстроенная в рамках Программы система целевых ориентиров (цели, задачи, показатели результативности)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Программы.</w:t>
      </w:r>
    </w:p>
    <w:p w:rsidR="00926D5A" w:rsidRPr="00557324" w:rsidRDefault="00926D5A" w:rsidP="00926D5A">
      <w:pPr>
        <w:autoSpaceDN w:val="0"/>
        <w:adjustRightInd w:val="0"/>
        <w:ind w:firstLine="709"/>
        <w:jc w:val="both"/>
        <w:rPr>
          <w:sz w:val="24"/>
          <w:szCs w:val="24"/>
          <w:lang w:eastAsia="ru-RU"/>
        </w:rPr>
      </w:pPr>
      <w:hyperlink w:anchor="Par1485" w:history="1">
        <w:r w:rsidRPr="00557324">
          <w:rPr>
            <w:sz w:val="24"/>
            <w:szCs w:val="24"/>
            <w:lang w:eastAsia="ru-RU"/>
          </w:rPr>
          <w:t>Перечень</w:t>
        </w:r>
      </w:hyperlink>
      <w:r w:rsidRPr="00557324">
        <w:rPr>
          <w:sz w:val="24"/>
          <w:szCs w:val="24"/>
          <w:lang w:eastAsia="ru-RU"/>
        </w:rPr>
        <w:t xml:space="preserve"> основных мероприятий Программы с описанием ожидаемых результатов их реализации приведен </w:t>
      </w:r>
      <w:r w:rsidRPr="00557324">
        <w:rPr>
          <w:b/>
          <w:i/>
          <w:sz w:val="24"/>
          <w:szCs w:val="24"/>
          <w:lang w:eastAsia="ru-RU"/>
        </w:rPr>
        <w:t>в приложении № 2</w:t>
      </w:r>
      <w:r w:rsidRPr="00557324">
        <w:rPr>
          <w:sz w:val="24"/>
          <w:szCs w:val="24"/>
          <w:lang w:eastAsia="ru-RU"/>
        </w:rPr>
        <w:t xml:space="preserve"> к настоящей Программе.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Задачи Программы будут решаться в рамках реализации 6</w:t>
      </w:r>
      <w:r w:rsidRPr="00557324">
        <w:rPr>
          <w:color w:val="FF0000"/>
          <w:sz w:val="24"/>
          <w:szCs w:val="24"/>
          <w:lang w:eastAsia="ru-RU"/>
        </w:rPr>
        <w:t xml:space="preserve"> </w:t>
      </w:r>
      <w:r w:rsidRPr="00557324">
        <w:rPr>
          <w:sz w:val="24"/>
          <w:szCs w:val="24"/>
          <w:lang w:eastAsia="ru-RU"/>
        </w:rPr>
        <w:t>подпрограмм.</w:t>
      </w:r>
    </w:p>
    <w:p w:rsidR="00557324" w:rsidRPr="00557324" w:rsidRDefault="00557324" w:rsidP="00926D5A">
      <w:pPr>
        <w:autoSpaceDN w:val="0"/>
        <w:adjustRightInd w:val="0"/>
        <w:ind w:firstLine="709"/>
        <w:jc w:val="both"/>
        <w:rPr>
          <w:b/>
          <w:sz w:val="24"/>
          <w:szCs w:val="24"/>
          <w:lang w:eastAsia="ru-RU"/>
        </w:rPr>
      </w:pPr>
    </w:p>
    <w:p w:rsidR="00926D5A" w:rsidRPr="00557324" w:rsidRDefault="00926D5A" w:rsidP="00926D5A">
      <w:pPr>
        <w:autoSpaceDN w:val="0"/>
        <w:adjustRightInd w:val="0"/>
        <w:ind w:firstLine="709"/>
        <w:jc w:val="both"/>
        <w:rPr>
          <w:b/>
          <w:sz w:val="24"/>
          <w:szCs w:val="24"/>
          <w:lang w:eastAsia="ru-RU"/>
        </w:rPr>
      </w:pPr>
      <w:r w:rsidRPr="00557324">
        <w:rPr>
          <w:b/>
          <w:sz w:val="24"/>
          <w:szCs w:val="24"/>
          <w:lang w:eastAsia="ru-RU"/>
        </w:rPr>
        <w:t>Подпрограмма «Обеспечение функционирования системы образования в Мари-Турекском муниципальном районе»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объединяет 10 основных мероприятий: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w:t>
      </w:r>
      <w:r w:rsidRPr="00557324">
        <w:rPr>
          <w:color w:val="C00000"/>
          <w:sz w:val="24"/>
          <w:szCs w:val="24"/>
          <w:lang w:eastAsia="ru-RU"/>
        </w:rPr>
        <w:t xml:space="preserve"> </w:t>
      </w:r>
      <w:r w:rsidRPr="00557324">
        <w:rPr>
          <w:sz w:val="24"/>
          <w:szCs w:val="24"/>
          <w:lang w:eastAsia="ru-RU"/>
        </w:rPr>
        <w:t>Обеспечение деятельности муниципальных образовательных организаций.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2. Организация бесплатной перевозки обучающихся в муниципальных общеобразовательных организациях, реализующих основные общеобразовательные программы.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3. 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p w:rsidR="00926D5A" w:rsidRPr="00557324" w:rsidRDefault="00926D5A" w:rsidP="00926D5A">
      <w:pPr>
        <w:autoSpaceDN w:val="0"/>
        <w:adjustRightInd w:val="0"/>
        <w:snapToGrid w:val="0"/>
        <w:ind w:firstLine="709"/>
        <w:jc w:val="both"/>
        <w:rPr>
          <w:sz w:val="24"/>
          <w:szCs w:val="24"/>
          <w:lang w:eastAsia="ru-RU"/>
        </w:rPr>
      </w:pPr>
      <w:r w:rsidRPr="00557324">
        <w:rPr>
          <w:sz w:val="24"/>
          <w:szCs w:val="24"/>
          <w:lang w:eastAsia="ru-RU"/>
        </w:rPr>
        <w:t>4. Осуществление государственных полномочий по предоставлению мер социальной поддержки по оплате жилищно -коммунальных услуг некоторым категориям граждан.</w:t>
      </w:r>
    </w:p>
    <w:p w:rsidR="00926D5A" w:rsidRPr="00557324" w:rsidRDefault="00926D5A" w:rsidP="00926D5A">
      <w:pPr>
        <w:autoSpaceDN w:val="0"/>
        <w:adjustRightInd w:val="0"/>
        <w:snapToGrid w:val="0"/>
        <w:ind w:firstLine="709"/>
        <w:jc w:val="both"/>
        <w:rPr>
          <w:sz w:val="24"/>
          <w:szCs w:val="24"/>
          <w:lang w:eastAsia="ru-RU"/>
        </w:rPr>
      </w:pPr>
      <w:r w:rsidRPr="00557324">
        <w:rPr>
          <w:sz w:val="24"/>
          <w:szCs w:val="24"/>
          <w:lang w:eastAsia="ru-RU"/>
        </w:rPr>
        <w:t>5.</w:t>
      </w:r>
      <w:r w:rsidRPr="00557324">
        <w:rPr>
          <w:color w:val="0070C0"/>
          <w:sz w:val="24"/>
          <w:szCs w:val="24"/>
          <w:lang w:eastAsia="ru-RU"/>
        </w:rPr>
        <w:t xml:space="preserve"> </w:t>
      </w:r>
      <w:r w:rsidRPr="00557324">
        <w:rPr>
          <w:sz w:val="24"/>
          <w:szCs w:val="24"/>
          <w:lang w:eastAsia="ru-RU"/>
        </w:rPr>
        <w:t>Осуществление государственных полномочий по представлению бесплатного питания для обучающихся общеобразовательных организаций из многодетных семей.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6. Осуществление государственных полномочий по обучению детей-инвалидов на дому и выплате компенсации затрат родителей на эти цели.  </w:t>
      </w:r>
    </w:p>
    <w:p w:rsidR="00926D5A" w:rsidRPr="00557324" w:rsidRDefault="00926D5A" w:rsidP="00926D5A">
      <w:pPr>
        <w:autoSpaceDN w:val="0"/>
        <w:adjustRightInd w:val="0"/>
        <w:ind w:firstLine="709"/>
        <w:jc w:val="both"/>
        <w:rPr>
          <w:b/>
          <w:sz w:val="24"/>
          <w:szCs w:val="24"/>
          <w:lang w:eastAsia="ru-RU"/>
        </w:rPr>
      </w:pPr>
      <w:r w:rsidRPr="00557324">
        <w:rPr>
          <w:sz w:val="24"/>
          <w:szCs w:val="24"/>
          <w:lang w:eastAsia="ru-RU"/>
        </w:rPr>
        <w:t xml:space="preserve">7. Предоставление питания обучающимся с ограниченными возможностями здоровья в общеобразовательных организациях. </w:t>
      </w:r>
      <w:r w:rsidRPr="00557324">
        <w:rPr>
          <w:b/>
          <w:sz w:val="24"/>
          <w:szCs w:val="24"/>
          <w:lang w:eastAsia="ru-RU"/>
        </w:rPr>
        <w:t xml:space="preserve">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8. Федеральный проект «Успех каждого ребенка».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9. 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10. Федеральный проект «Современная школа»</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 xml:space="preserve">Подпрограмма «Воспитание и социализация детей», </w:t>
      </w:r>
      <w:r w:rsidRPr="00557324">
        <w:rPr>
          <w:sz w:val="24"/>
          <w:szCs w:val="24"/>
          <w:lang w:eastAsia="ru-RU"/>
        </w:rPr>
        <w:t>объединяет 5 основных мероприятия:</w:t>
      </w:r>
    </w:p>
    <w:p w:rsidR="00926D5A" w:rsidRPr="00557324" w:rsidRDefault="00926D5A" w:rsidP="00926D5A">
      <w:pPr>
        <w:ind w:firstLine="709"/>
        <w:jc w:val="both"/>
        <w:rPr>
          <w:sz w:val="24"/>
          <w:szCs w:val="24"/>
          <w:lang w:eastAsia="ru-RU"/>
        </w:rPr>
      </w:pPr>
      <w:r w:rsidRPr="00557324">
        <w:rPr>
          <w:sz w:val="24"/>
          <w:szCs w:val="24"/>
          <w:lang w:eastAsia="ru-RU"/>
        </w:rPr>
        <w:t>1. Обеспечение деятельности муниципальных образовательных организаций дополнительного образования детей.</w:t>
      </w:r>
    </w:p>
    <w:p w:rsidR="00926D5A" w:rsidRPr="00557324" w:rsidRDefault="00926D5A" w:rsidP="00926D5A">
      <w:pPr>
        <w:ind w:firstLine="709"/>
        <w:jc w:val="both"/>
        <w:rPr>
          <w:sz w:val="24"/>
          <w:szCs w:val="24"/>
          <w:lang w:eastAsia="ru-RU"/>
        </w:rPr>
      </w:pPr>
      <w:r w:rsidRPr="00557324">
        <w:rPr>
          <w:sz w:val="24"/>
          <w:szCs w:val="24"/>
          <w:lang w:eastAsia="ru-RU"/>
        </w:rPr>
        <w:t xml:space="preserve">2. Осуществление государственных полномочий по предоставлению мер </w:t>
      </w:r>
      <w:r w:rsidRPr="00557324">
        <w:rPr>
          <w:sz w:val="24"/>
          <w:szCs w:val="24"/>
          <w:lang w:eastAsia="ru-RU"/>
        </w:rPr>
        <w:lastRenderedPageBreak/>
        <w:t>социальной поддержки по оплате жилищно-коммунальных услуг некоторым категориям граждан.</w:t>
      </w:r>
    </w:p>
    <w:p w:rsidR="00926D5A" w:rsidRPr="00557324" w:rsidRDefault="00926D5A" w:rsidP="00926D5A">
      <w:pPr>
        <w:ind w:firstLine="709"/>
        <w:jc w:val="both"/>
        <w:rPr>
          <w:sz w:val="24"/>
          <w:szCs w:val="24"/>
        </w:rPr>
      </w:pPr>
      <w:r w:rsidRPr="00557324">
        <w:rPr>
          <w:sz w:val="24"/>
          <w:szCs w:val="24"/>
          <w:lang w:eastAsia="ru-RU"/>
        </w:rPr>
        <w:t xml:space="preserve">3. </w:t>
      </w:r>
      <w:r w:rsidRPr="00557324">
        <w:rPr>
          <w:sz w:val="24"/>
          <w:szCs w:val="24"/>
        </w:rPr>
        <w:t>Организация и обеспечение оздоровления и отдыха детей.</w:t>
      </w:r>
    </w:p>
    <w:p w:rsidR="00926D5A" w:rsidRPr="00557324" w:rsidRDefault="00926D5A" w:rsidP="00926D5A">
      <w:pPr>
        <w:autoSpaceDN w:val="0"/>
        <w:adjustRightInd w:val="0"/>
        <w:ind w:firstLine="709"/>
        <w:jc w:val="both"/>
        <w:rPr>
          <w:color w:val="000000"/>
          <w:sz w:val="24"/>
          <w:szCs w:val="24"/>
          <w:lang w:eastAsia="ru-RU"/>
        </w:rPr>
      </w:pPr>
      <w:r w:rsidRPr="00557324">
        <w:rPr>
          <w:color w:val="000000"/>
          <w:sz w:val="24"/>
          <w:szCs w:val="24"/>
          <w:lang w:eastAsia="ru-RU"/>
        </w:rPr>
        <w:t>4.</w:t>
      </w:r>
      <w:r w:rsidR="00546B5B" w:rsidRPr="00557324">
        <w:rPr>
          <w:color w:val="000000"/>
          <w:sz w:val="24"/>
          <w:szCs w:val="24"/>
          <w:lang w:eastAsia="ru-RU"/>
        </w:rPr>
        <w:t xml:space="preserve"> </w:t>
      </w:r>
      <w:r w:rsidRPr="00557324">
        <w:rPr>
          <w:color w:val="000000"/>
          <w:sz w:val="24"/>
          <w:szCs w:val="24"/>
          <w:lang w:eastAsia="ru-RU"/>
        </w:rPr>
        <w:t>Организация профилактики безнадзорности и правонарушений несовершеннолетних.</w:t>
      </w:r>
    </w:p>
    <w:p w:rsidR="00926D5A" w:rsidRPr="00557324" w:rsidRDefault="00926D5A" w:rsidP="00926D5A">
      <w:pPr>
        <w:autoSpaceDN w:val="0"/>
        <w:adjustRightInd w:val="0"/>
        <w:ind w:firstLine="709"/>
        <w:jc w:val="both"/>
        <w:rPr>
          <w:color w:val="000000"/>
          <w:sz w:val="24"/>
          <w:szCs w:val="24"/>
          <w:lang w:eastAsia="ru-RU"/>
        </w:rPr>
      </w:pPr>
      <w:r w:rsidRPr="00557324">
        <w:rPr>
          <w:color w:val="000000"/>
          <w:sz w:val="24"/>
          <w:szCs w:val="24"/>
          <w:lang w:eastAsia="ru-RU"/>
        </w:rPr>
        <w:t xml:space="preserve">5. Проведение районных, региональных и межрегиональных конференций, форумов и фестивалей для обучающихся муниципальных образовательных организаций </w:t>
      </w:r>
    </w:p>
    <w:p w:rsidR="00557324" w:rsidRPr="00557324" w:rsidRDefault="00557324" w:rsidP="00926D5A">
      <w:pPr>
        <w:autoSpaceDN w:val="0"/>
        <w:adjustRightInd w:val="0"/>
        <w:ind w:firstLine="709"/>
        <w:jc w:val="both"/>
        <w:rPr>
          <w:b/>
          <w:sz w:val="24"/>
          <w:szCs w:val="24"/>
          <w:lang w:eastAsia="ru-RU"/>
        </w:rPr>
      </w:pPr>
    </w:p>
    <w:p w:rsidR="00926D5A" w:rsidRPr="00557324" w:rsidRDefault="00926D5A" w:rsidP="00926D5A">
      <w:pPr>
        <w:autoSpaceDN w:val="0"/>
        <w:adjustRightInd w:val="0"/>
        <w:ind w:firstLine="709"/>
        <w:jc w:val="both"/>
        <w:rPr>
          <w:b/>
          <w:sz w:val="24"/>
          <w:szCs w:val="24"/>
          <w:lang w:eastAsia="ru-RU"/>
        </w:rPr>
      </w:pPr>
      <w:r w:rsidRPr="00557324">
        <w:rPr>
          <w:b/>
          <w:sz w:val="24"/>
          <w:szCs w:val="24"/>
          <w:lang w:eastAsia="ru-RU"/>
        </w:rPr>
        <w:t>Подпрограмма «Обеспечение жильем молодых семей»</w:t>
      </w:r>
      <w:r w:rsidRPr="00557324">
        <w:rPr>
          <w:sz w:val="24"/>
          <w:szCs w:val="24"/>
          <w:lang w:eastAsia="ru-RU"/>
        </w:rPr>
        <w:t xml:space="preserve"> предполагает реализацию 1 основного мероприятия «Обеспечение жильем молодых семей».</w:t>
      </w:r>
    </w:p>
    <w:p w:rsidR="00557324" w:rsidRPr="00557324" w:rsidRDefault="00557324" w:rsidP="00926D5A">
      <w:pPr>
        <w:autoSpaceDN w:val="0"/>
        <w:adjustRightInd w:val="0"/>
        <w:ind w:firstLine="709"/>
        <w:jc w:val="both"/>
        <w:rPr>
          <w:b/>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Подпрограмма «Государственная молодежная политика и вовлечение молодежи в социальную практику</w:t>
      </w:r>
      <w:r w:rsidRPr="00557324">
        <w:rPr>
          <w:sz w:val="24"/>
          <w:szCs w:val="24"/>
          <w:lang w:eastAsia="ru-RU"/>
        </w:rPr>
        <w:t xml:space="preserve">», предполагает реализацию одного основного мероприятия «Создание условий для социализации и самореализации, формирования активной гражданской позиции молодежи». </w:t>
      </w:r>
    </w:p>
    <w:p w:rsidR="00557324" w:rsidRPr="00557324" w:rsidRDefault="00557324" w:rsidP="00926D5A">
      <w:pPr>
        <w:autoSpaceDN w:val="0"/>
        <w:adjustRightInd w:val="0"/>
        <w:ind w:firstLine="709"/>
        <w:jc w:val="both"/>
        <w:rPr>
          <w:color w:val="FF0000"/>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Подпрограмма</w:t>
      </w:r>
      <w:r w:rsidRPr="00557324">
        <w:rPr>
          <w:b/>
          <w:color w:val="FF0000"/>
          <w:sz w:val="24"/>
          <w:szCs w:val="24"/>
          <w:lang w:eastAsia="ru-RU"/>
        </w:rPr>
        <w:t xml:space="preserve"> </w:t>
      </w:r>
      <w:r w:rsidRPr="00557324">
        <w:rPr>
          <w:b/>
          <w:sz w:val="24"/>
          <w:szCs w:val="24"/>
          <w:lang w:eastAsia="ru-RU"/>
        </w:rPr>
        <w:t xml:space="preserve">«Осуществление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 </w:t>
      </w:r>
      <w:r w:rsidRPr="00557324">
        <w:rPr>
          <w:sz w:val="24"/>
          <w:szCs w:val="24"/>
          <w:lang w:eastAsia="ru-RU"/>
        </w:rPr>
        <w:t>предполагает реализацию двух основных мероприятий:</w:t>
      </w:r>
    </w:p>
    <w:p w:rsidR="00926D5A" w:rsidRPr="00557324" w:rsidRDefault="00926D5A" w:rsidP="00926D5A">
      <w:pPr>
        <w:numPr>
          <w:ilvl w:val="0"/>
          <w:numId w:val="4"/>
        </w:numPr>
        <w:suppressAutoHyphens w:val="0"/>
        <w:autoSpaceDN w:val="0"/>
        <w:adjustRightInd w:val="0"/>
        <w:ind w:left="0" w:firstLine="709"/>
        <w:jc w:val="both"/>
        <w:rPr>
          <w:sz w:val="24"/>
          <w:szCs w:val="24"/>
          <w:lang w:eastAsia="ru-RU"/>
        </w:rPr>
      </w:pPr>
      <w:r w:rsidRPr="00557324">
        <w:rPr>
          <w:sz w:val="24"/>
          <w:szCs w:val="24"/>
          <w:lang w:eastAsia="ru-RU"/>
        </w:rPr>
        <w:t>Обеспечение детей-сирот и детей, оставшихся без попечения родителей, жилыми помещениями.</w:t>
      </w:r>
    </w:p>
    <w:p w:rsidR="00926D5A" w:rsidRPr="00557324" w:rsidRDefault="00926D5A" w:rsidP="00926D5A">
      <w:pPr>
        <w:numPr>
          <w:ilvl w:val="0"/>
          <w:numId w:val="4"/>
        </w:numPr>
        <w:suppressAutoHyphens w:val="0"/>
        <w:autoSpaceDN w:val="0"/>
        <w:adjustRightInd w:val="0"/>
        <w:ind w:left="0" w:firstLine="709"/>
        <w:jc w:val="both"/>
        <w:rPr>
          <w:sz w:val="24"/>
          <w:szCs w:val="24"/>
          <w:lang w:eastAsia="ru-RU"/>
        </w:rPr>
      </w:pPr>
      <w:r w:rsidRPr="00557324">
        <w:rPr>
          <w:sz w:val="24"/>
          <w:szCs w:val="24"/>
          <w:lang w:eastAsia="ru-RU"/>
        </w:rPr>
        <w:t xml:space="preserve"> Осуществление государственных полномочий по предоставлению мер социальной поддержки детям-сиротам, детям, оставшихся без попечения родителей, лицам из числа детей-сирот и детей, оставшихся без попечения родителей.</w:t>
      </w:r>
    </w:p>
    <w:p w:rsidR="00557324" w:rsidRPr="00557324" w:rsidRDefault="00557324" w:rsidP="00926D5A">
      <w:pPr>
        <w:autoSpaceDN w:val="0"/>
        <w:adjustRightInd w:val="0"/>
        <w:ind w:firstLine="709"/>
        <w:jc w:val="both"/>
        <w:rPr>
          <w:b/>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Подпрограмма «Обеспечение реализации муниципальной программы «Развитие образования и повышение эффективности реализации молодежной политики» на 2017 - 2025 годы</w:t>
      </w:r>
      <w:r w:rsidRPr="00557324">
        <w:rPr>
          <w:sz w:val="24"/>
          <w:szCs w:val="24"/>
          <w:lang w:eastAsia="ru-RU"/>
        </w:rPr>
        <w:t>» предполагает реализацию двух основных мероприятий: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1.Обеспечение деятельности по осуществлению общих функций органа местного самоуправления.</w:t>
      </w:r>
    </w:p>
    <w:p w:rsidR="00926D5A" w:rsidRPr="00557324" w:rsidRDefault="00926D5A" w:rsidP="00926D5A">
      <w:pPr>
        <w:numPr>
          <w:ilvl w:val="0"/>
          <w:numId w:val="6"/>
        </w:numPr>
        <w:suppressAutoHyphens w:val="0"/>
        <w:autoSpaceDN w:val="0"/>
        <w:adjustRightInd w:val="0"/>
        <w:ind w:left="0" w:firstLine="709"/>
        <w:contextualSpacing/>
        <w:jc w:val="both"/>
        <w:rPr>
          <w:sz w:val="24"/>
          <w:szCs w:val="24"/>
          <w:lang w:eastAsia="ru-RU"/>
        </w:rPr>
      </w:pPr>
      <w:r w:rsidRPr="00557324">
        <w:rPr>
          <w:sz w:val="24"/>
          <w:szCs w:val="24"/>
          <w:lang w:eastAsia="ru-RU"/>
        </w:rPr>
        <w:t>Осуществление государственных полномочий по организации осуществлению деятельности по опеке и попечительству в отношении несовершеннолетних.</w:t>
      </w:r>
      <w:bookmarkStart w:id="14" w:name="Par431"/>
      <w:bookmarkStart w:id="15" w:name="Par445"/>
      <w:bookmarkEnd w:id="14"/>
      <w:bookmarkEnd w:id="15"/>
    </w:p>
    <w:p w:rsidR="00557324" w:rsidRPr="00557324" w:rsidRDefault="00557324" w:rsidP="00926D5A">
      <w:pPr>
        <w:autoSpaceDN w:val="0"/>
        <w:adjustRightInd w:val="0"/>
        <w:ind w:firstLine="709"/>
        <w:jc w:val="both"/>
        <w:rPr>
          <w:b/>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b/>
          <w:sz w:val="24"/>
          <w:szCs w:val="24"/>
          <w:lang w:eastAsia="ru-RU"/>
        </w:rPr>
        <w:t>Подпрограмма «Патриотическое воспитание граждан и допризывная подготовка молодежи к военной службе»</w:t>
      </w:r>
      <w:r w:rsidRPr="00557324">
        <w:rPr>
          <w:sz w:val="24"/>
          <w:szCs w:val="24"/>
          <w:lang w:eastAsia="ru-RU"/>
        </w:rPr>
        <w:t xml:space="preserve"> предполагает реализацию 5 основных мероприятий:</w:t>
      </w:r>
    </w:p>
    <w:p w:rsidR="00926D5A" w:rsidRPr="00557324" w:rsidRDefault="00926D5A" w:rsidP="00926D5A">
      <w:pPr>
        <w:autoSpaceDN w:val="0"/>
        <w:adjustRightInd w:val="0"/>
        <w:ind w:firstLine="709"/>
        <w:jc w:val="both"/>
        <w:rPr>
          <w:color w:val="000000"/>
          <w:sz w:val="24"/>
          <w:szCs w:val="24"/>
          <w:lang w:eastAsia="ru-RU"/>
        </w:rPr>
      </w:pPr>
      <w:r w:rsidRPr="00557324">
        <w:rPr>
          <w:color w:val="000000"/>
          <w:sz w:val="24"/>
          <w:szCs w:val="24"/>
          <w:lang w:eastAsia="ru-RU"/>
        </w:rPr>
        <w:t>1. Организационно-методические основы патриотического воспитания граждан.</w:t>
      </w:r>
    </w:p>
    <w:p w:rsidR="00926D5A" w:rsidRPr="00557324" w:rsidRDefault="00926D5A" w:rsidP="00926D5A">
      <w:pPr>
        <w:autoSpaceDN w:val="0"/>
        <w:adjustRightInd w:val="0"/>
        <w:ind w:firstLine="709"/>
        <w:jc w:val="both"/>
        <w:rPr>
          <w:sz w:val="24"/>
          <w:szCs w:val="24"/>
          <w:lang w:eastAsia="ru-RU"/>
        </w:rPr>
      </w:pPr>
      <w:r w:rsidRPr="00557324">
        <w:rPr>
          <w:color w:val="000000"/>
          <w:sz w:val="24"/>
          <w:szCs w:val="24"/>
          <w:lang w:eastAsia="ru-RU"/>
        </w:rPr>
        <w:t>2.</w:t>
      </w:r>
      <w:r w:rsidRPr="00557324">
        <w:rPr>
          <w:sz w:val="24"/>
          <w:szCs w:val="24"/>
          <w:lang w:eastAsia="ru-RU"/>
        </w:rPr>
        <w:t xml:space="preserve"> Формирование патриотических ценностей, приобщающих граждан к отечественной истории и культуре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3. Участие образовательных организаций, учреждений культуры и средств массовой информации в патриотическом воспитании граждан.</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4. Военно-патриотическое воспитание молодежи.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5. Формирование у молодежи положительной мотивации к прохождению воинской службы.</w:t>
      </w:r>
    </w:p>
    <w:p w:rsidR="00926D5A" w:rsidRPr="00557324" w:rsidRDefault="00926D5A" w:rsidP="00926D5A">
      <w:pPr>
        <w:autoSpaceDN w:val="0"/>
        <w:adjustRightInd w:val="0"/>
        <w:ind w:firstLine="709"/>
        <w:contextualSpacing/>
        <w:jc w:val="both"/>
        <w:rPr>
          <w:b/>
          <w:sz w:val="24"/>
          <w:szCs w:val="24"/>
          <w:lang w:eastAsia="ru-RU"/>
        </w:rPr>
      </w:pPr>
    </w:p>
    <w:p w:rsidR="00926D5A" w:rsidRPr="00557324" w:rsidRDefault="00926D5A" w:rsidP="00926D5A">
      <w:pPr>
        <w:pStyle w:val="af0"/>
        <w:ind w:firstLine="709"/>
        <w:jc w:val="both"/>
        <w:rPr>
          <w:rFonts w:ascii="Times New Roman" w:hAnsi="Times New Roman"/>
          <w:b/>
          <w:sz w:val="24"/>
          <w:szCs w:val="24"/>
        </w:rPr>
      </w:pPr>
      <w:bookmarkStart w:id="16" w:name="Par489"/>
      <w:bookmarkEnd w:id="16"/>
      <w:r w:rsidRPr="00557324">
        <w:rPr>
          <w:rFonts w:ascii="Times New Roman" w:hAnsi="Times New Roman"/>
          <w:b/>
          <w:sz w:val="24"/>
          <w:szCs w:val="24"/>
          <w:lang w:val="en-US"/>
        </w:rPr>
        <w:t>V</w:t>
      </w:r>
      <w:r w:rsidRPr="00557324">
        <w:rPr>
          <w:rFonts w:ascii="Times New Roman" w:hAnsi="Times New Roman"/>
          <w:b/>
          <w:sz w:val="24"/>
          <w:szCs w:val="24"/>
        </w:rPr>
        <w:t>.Основные меры правового регулирования в соответствующей</w:t>
      </w: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rPr>
        <w:t>сфере, направленные на достижение цели и (или) конечных</w:t>
      </w: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rPr>
        <w:t>результ</w:t>
      </w:r>
      <w:r w:rsidRPr="00557324">
        <w:rPr>
          <w:rFonts w:ascii="Times New Roman" w:hAnsi="Times New Roman"/>
          <w:b/>
          <w:sz w:val="24"/>
          <w:szCs w:val="24"/>
        </w:rPr>
        <w:t>а</w:t>
      </w:r>
      <w:r w:rsidRPr="00557324">
        <w:rPr>
          <w:rFonts w:ascii="Times New Roman" w:hAnsi="Times New Roman"/>
          <w:b/>
          <w:sz w:val="24"/>
          <w:szCs w:val="24"/>
        </w:rPr>
        <w:t>тов муниципальной 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Основные меры правового регулирования в сфере образования, направленные на достижение цели и (или) конечных результатов Программы, предусматривают разработку </w:t>
      </w:r>
      <w:r w:rsidRPr="00557324">
        <w:rPr>
          <w:sz w:val="24"/>
          <w:szCs w:val="24"/>
          <w:lang w:eastAsia="ru-RU"/>
        </w:rPr>
        <w:lastRenderedPageBreak/>
        <w:t>и принятие ряда нормативных правовых актов администрации Мари-Турекского муниципального района.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Основные меры правового регулирования в сфере реализации Программы с обоснованием необходимости изменений правового регулирования и ожидаемых сроков принятия нормативных правовых актов представлены </w:t>
      </w:r>
      <w:r w:rsidRPr="00557324">
        <w:rPr>
          <w:b/>
          <w:i/>
          <w:sz w:val="24"/>
          <w:szCs w:val="24"/>
          <w:lang w:eastAsia="ru-RU"/>
        </w:rPr>
        <w:t xml:space="preserve">в </w:t>
      </w:r>
      <w:hyperlink w:anchor="Par2084" w:history="1">
        <w:r w:rsidRPr="00557324">
          <w:rPr>
            <w:b/>
            <w:i/>
            <w:sz w:val="24"/>
            <w:szCs w:val="24"/>
            <w:lang w:eastAsia="ru-RU"/>
          </w:rPr>
          <w:t>приложении № 3</w:t>
        </w:r>
      </w:hyperlink>
      <w:r w:rsidRPr="00557324">
        <w:rPr>
          <w:sz w:val="24"/>
          <w:szCs w:val="24"/>
          <w:lang w:eastAsia="ru-RU"/>
        </w:rPr>
        <w:t xml:space="preserve"> к настоящей Программе.</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hAnsi="Times New Roman"/>
          <w:b/>
          <w:sz w:val="24"/>
          <w:szCs w:val="24"/>
        </w:rPr>
      </w:pPr>
      <w:bookmarkStart w:id="17" w:name="Par494"/>
      <w:bookmarkEnd w:id="17"/>
      <w:r w:rsidRPr="00557324">
        <w:rPr>
          <w:rFonts w:ascii="Times New Roman" w:hAnsi="Times New Roman"/>
          <w:b/>
          <w:sz w:val="24"/>
          <w:szCs w:val="24"/>
          <w:lang w:val="en-US"/>
        </w:rPr>
        <w:t>VI</w:t>
      </w:r>
      <w:r w:rsidRPr="00557324">
        <w:rPr>
          <w:rFonts w:ascii="Times New Roman" w:hAnsi="Times New Roman"/>
          <w:b/>
          <w:sz w:val="24"/>
          <w:szCs w:val="24"/>
        </w:rPr>
        <w:t>. Информация по ресурсному обеспечению</w:t>
      </w: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rPr>
        <w:t>муниципальной 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Финансирование Программы планируется осуществлять в пределах средств, пред</w:t>
      </w:r>
      <w:r w:rsidRPr="00557324">
        <w:rPr>
          <w:rFonts w:ascii="Times New Roman" w:hAnsi="Times New Roman"/>
          <w:sz w:val="24"/>
          <w:szCs w:val="24"/>
        </w:rPr>
        <w:t>у</w:t>
      </w:r>
      <w:r w:rsidRPr="00557324">
        <w:rPr>
          <w:rFonts w:ascii="Times New Roman" w:hAnsi="Times New Roman"/>
          <w:sz w:val="24"/>
          <w:szCs w:val="24"/>
        </w:rPr>
        <w:t xml:space="preserve">смотренных в бюджете Мари-Турекского муниципального района на соответствующий финансовый год на эти цели. Объем средств, выделяемых на </w:t>
      </w:r>
      <w:r w:rsidRPr="00557324">
        <w:rPr>
          <w:rFonts w:ascii="Times New Roman" w:hAnsi="Times New Roman"/>
          <w:spacing w:val="-1"/>
          <w:sz w:val="24"/>
          <w:szCs w:val="24"/>
        </w:rPr>
        <w:t xml:space="preserve">реализацию мероприятий ежегодно уточняется при формировании </w:t>
      </w:r>
      <w:r w:rsidRPr="00557324">
        <w:rPr>
          <w:rFonts w:ascii="Times New Roman" w:hAnsi="Times New Roman"/>
          <w:sz w:val="24"/>
          <w:szCs w:val="24"/>
        </w:rPr>
        <w:t>бюджета Мари-Турекского муниципального района на соответствующий фина</w:t>
      </w:r>
      <w:r w:rsidRPr="00557324">
        <w:rPr>
          <w:rFonts w:ascii="Times New Roman" w:hAnsi="Times New Roman"/>
          <w:sz w:val="24"/>
          <w:szCs w:val="24"/>
        </w:rPr>
        <w:t>н</w:t>
      </w:r>
      <w:r w:rsidRPr="00557324">
        <w:rPr>
          <w:rFonts w:ascii="Times New Roman" w:hAnsi="Times New Roman"/>
          <w:sz w:val="24"/>
          <w:szCs w:val="24"/>
        </w:rPr>
        <w:t>совый год.</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Распорядителями средств бюджета Мари-Турекского муниципального района по реализации Программы, ее  основных мероприятий является админ</w:t>
      </w:r>
      <w:r w:rsidRPr="00557324">
        <w:rPr>
          <w:rFonts w:ascii="Times New Roman" w:hAnsi="Times New Roman"/>
          <w:sz w:val="24"/>
          <w:szCs w:val="24"/>
        </w:rPr>
        <w:t>и</w:t>
      </w:r>
      <w:r w:rsidRPr="00557324">
        <w:rPr>
          <w:rFonts w:ascii="Times New Roman" w:hAnsi="Times New Roman"/>
          <w:sz w:val="24"/>
          <w:szCs w:val="24"/>
        </w:rPr>
        <w:t>страция Мари-Турекского муниципального района (</w:t>
      </w:r>
      <w:r w:rsidRPr="00557324">
        <w:rPr>
          <w:rFonts w:ascii="Times New Roman" w:hAnsi="Times New Roman"/>
          <w:b/>
          <w:i/>
          <w:sz w:val="24"/>
          <w:szCs w:val="24"/>
        </w:rPr>
        <w:t>приложение № 4</w:t>
      </w:r>
      <w:r w:rsidRPr="00557324">
        <w:rPr>
          <w:rFonts w:ascii="Times New Roman" w:hAnsi="Times New Roman"/>
          <w:sz w:val="24"/>
          <w:szCs w:val="24"/>
        </w:rPr>
        <w:t xml:space="preserve"> к  насто</w:t>
      </w:r>
      <w:r w:rsidRPr="00557324">
        <w:rPr>
          <w:rFonts w:ascii="Times New Roman" w:hAnsi="Times New Roman"/>
          <w:sz w:val="24"/>
          <w:szCs w:val="24"/>
        </w:rPr>
        <w:t>я</w:t>
      </w:r>
      <w:r w:rsidRPr="00557324">
        <w:rPr>
          <w:rFonts w:ascii="Times New Roman" w:hAnsi="Times New Roman"/>
          <w:sz w:val="24"/>
          <w:szCs w:val="24"/>
        </w:rPr>
        <w:t>щей Программе).</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eastAsia="Times New Roman" w:hAnsi="Times New Roman"/>
          <w:sz w:val="24"/>
          <w:szCs w:val="24"/>
          <w:lang w:eastAsia="ru-RU"/>
        </w:rPr>
        <w:t xml:space="preserve">Объем бюджетных ассигнований составит 2846901,484 тыс. рублей, </w:t>
      </w:r>
      <w:r w:rsidRPr="00557324">
        <w:rPr>
          <w:rFonts w:ascii="Times New Roman" w:hAnsi="Times New Roman"/>
          <w:sz w:val="24"/>
          <w:szCs w:val="24"/>
        </w:rPr>
        <w:t>в том числе: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2017 год- 253989,9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2018 год- 294856,9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2019 год- 320875,8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2020 год- 354913,8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2021 год – 481812,9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2022 год – 330738,684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2023 год – 269904,5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2024 год – 269904,5 тыс. рублей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2025 год – 269904,5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«Обеспечение функционирования системы образования в Мари-Турекском муниципальном районе»</w:t>
      </w:r>
      <w:r w:rsidRPr="00557324">
        <w:rPr>
          <w:rFonts w:ascii="Times New Roman" w:hAnsi="Times New Roman"/>
          <w:sz w:val="24"/>
          <w:szCs w:val="24"/>
        </w:rPr>
        <w:t xml:space="preserve"> пл</w:t>
      </w:r>
      <w:r w:rsidRPr="00557324">
        <w:rPr>
          <w:rFonts w:ascii="Times New Roman" w:hAnsi="Times New Roman"/>
          <w:sz w:val="24"/>
          <w:szCs w:val="24"/>
        </w:rPr>
        <w:t>а</w:t>
      </w:r>
      <w:r w:rsidRPr="00557324">
        <w:rPr>
          <w:rFonts w:ascii="Times New Roman" w:hAnsi="Times New Roman"/>
          <w:sz w:val="24"/>
          <w:szCs w:val="24"/>
        </w:rPr>
        <w:t>нируется использовать финансовые средства бюджета Мари-Турекского мун</w:t>
      </w:r>
      <w:r w:rsidRPr="00557324">
        <w:rPr>
          <w:rFonts w:ascii="Times New Roman" w:hAnsi="Times New Roman"/>
          <w:sz w:val="24"/>
          <w:szCs w:val="24"/>
        </w:rPr>
        <w:t>и</w:t>
      </w:r>
      <w:r w:rsidRPr="00557324">
        <w:rPr>
          <w:rFonts w:ascii="Times New Roman" w:hAnsi="Times New Roman"/>
          <w:sz w:val="24"/>
          <w:szCs w:val="24"/>
        </w:rPr>
        <w:t>ципального района в объеме 2463396,984 тысяч  рублей, в том числе по годам:</w:t>
      </w:r>
    </w:p>
    <w:p w:rsidR="00926D5A" w:rsidRPr="00557324" w:rsidRDefault="00926D5A" w:rsidP="00926D5A">
      <w:pPr>
        <w:pStyle w:val="ConsPlusCell"/>
        <w:spacing w:line="276" w:lineRule="auto"/>
        <w:ind w:firstLine="709"/>
        <w:jc w:val="both"/>
      </w:pPr>
      <w:r w:rsidRPr="00557324">
        <w:t>2017 год – 208557,9 тыс. рублей</w:t>
      </w:r>
    </w:p>
    <w:p w:rsidR="00926D5A" w:rsidRPr="00557324" w:rsidRDefault="00926D5A" w:rsidP="00926D5A">
      <w:pPr>
        <w:pStyle w:val="ConsPlusCell"/>
        <w:spacing w:line="276" w:lineRule="auto"/>
        <w:ind w:firstLine="709"/>
        <w:jc w:val="both"/>
      </w:pPr>
      <w:r w:rsidRPr="00557324">
        <w:t>2018 год – 240314,3 тыс. рублей</w:t>
      </w:r>
    </w:p>
    <w:p w:rsidR="00926D5A" w:rsidRPr="00557324" w:rsidRDefault="00926D5A" w:rsidP="00926D5A">
      <w:pPr>
        <w:pStyle w:val="ConsPlusCell"/>
        <w:spacing w:line="276" w:lineRule="auto"/>
        <w:ind w:firstLine="709"/>
        <w:jc w:val="both"/>
      </w:pPr>
      <w:r w:rsidRPr="00557324">
        <w:t>2019 год – 278786,6 тыс. рублей</w:t>
      </w:r>
    </w:p>
    <w:p w:rsidR="00926D5A" w:rsidRPr="00557324" w:rsidRDefault="00926D5A" w:rsidP="00926D5A">
      <w:pPr>
        <w:pStyle w:val="ConsPlusCell"/>
        <w:spacing w:line="276" w:lineRule="auto"/>
        <w:ind w:firstLine="709"/>
        <w:jc w:val="both"/>
      </w:pPr>
      <w:r w:rsidRPr="00557324">
        <w:t>2020 год – 310775,3 тыс. рублей</w:t>
      </w:r>
    </w:p>
    <w:p w:rsidR="00926D5A" w:rsidRPr="00557324" w:rsidRDefault="00926D5A" w:rsidP="00926D5A">
      <w:pPr>
        <w:pStyle w:val="ConsPlusCell"/>
        <w:spacing w:line="276" w:lineRule="auto"/>
        <w:ind w:firstLine="709"/>
        <w:jc w:val="both"/>
      </w:pPr>
      <w:r w:rsidRPr="00557324">
        <w:t>2021 год – 427188,8 тыс. рублей</w:t>
      </w:r>
    </w:p>
    <w:p w:rsidR="00926D5A" w:rsidRPr="00557324" w:rsidRDefault="00926D5A" w:rsidP="00926D5A">
      <w:pPr>
        <w:pStyle w:val="ConsPlusCell"/>
        <w:spacing w:line="276" w:lineRule="auto"/>
        <w:ind w:firstLine="709"/>
        <w:jc w:val="both"/>
      </w:pPr>
      <w:r w:rsidRPr="00557324">
        <w:t>2022 год  - 294929,284 тыс. рублей</w:t>
      </w:r>
    </w:p>
    <w:p w:rsidR="00926D5A" w:rsidRPr="00557324" w:rsidRDefault="00926D5A" w:rsidP="00926D5A">
      <w:pPr>
        <w:pStyle w:val="ConsPlusCell"/>
        <w:spacing w:line="276" w:lineRule="auto"/>
        <w:ind w:firstLine="709"/>
        <w:jc w:val="both"/>
      </w:pPr>
      <w:r w:rsidRPr="00557324">
        <w:t>2023 год – 234281,6 тыс. рублей</w:t>
      </w:r>
    </w:p>
    <w:p w:rsidR="00926D5A" w:rsidRPr="00557324" w:rsidRDefault="00926D5A" w:rsidP="00926D5A">
      <w:pPr>
        <w:pStyle w:val="ConsPlusCell"/>
        <w:spacing w:line="276" w:lineRule="auto"/>
        <w:ind w:firstLine="709"/>
        <w:jc w:val="both"/>
      </w:pPr>
      <w:r w:rsidRPr="00557324">
        <w:t>2024 год – 234281,6 тыс. рублей</w:t>
      </w:r>
    </w:p>
    <w:p w:rsidR="00926D5A" w:rsidRPr="00557324" w:rsidRDefault="00926D5A" w:rsidP="00926D5A">
      <w:pPr>
        <w:pStyle w:val="ConsPlusCell"/>
        <w:spacing w:line="276" w:lineRule="auto"/>
        <w:ind w:firstLine="709"/>
        <w:jc w:val="both"/>
        <w:rPr>
          <w:b/>
        </w:rPr>
      </w:pPr>
      <w:r w:rsidRPr="00557324">
        <w:t>2025 год – 234281,6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«Воспитание и социализация детей»</w:t>
      </w:r>
      <w:r w:rsidRPr="00557324">
        <w:rPr>
          <w:rFonts w:ascii="Times New Roman" w:hAnsi="Times New Roman"/>
          <w:b/>
          <w:sz w:val="24"/>
          <w:szCs w:val="24"/>
        </w:rPr>
        <w:t xml:space="preserve"> </w:t>
      </w:r>
      <w:r w:rsidRPr="00557324">
        <w:rPr>
          <w:rFonts w:ascii="Times New Roman" w:hAnsi="Times New Roman"/>
          <w:sz w:val="24"/>
          <w:szCs w:val="24"/>
        </w:rPr>
        <w:t>планируется использовать финансовые средства бюджета Мари-Турекского мун</w:t>
      </w:r>
      <w:r w:rsidRPr="00557324">
        <w:rPr>
          <w:rFonts w:ascii="Times New Roman" w:hAnsi="Times New Roman"/>
          <w:sz w:val="24"/>
          <w:szCs w:val="24"/>
        </w:rPr>
        <w:t>и</w:t>
      </w:r>
      <w:r w:rsidRPr="00557324">
        <w:rPr>
          <w:rFonts w:ascii="Times New Roman" w:hAnsi="Times New Roman"/>
          <w:sz w:val="24"/>
          <w:szCs w:val="24"/>
        </w:rPr>
        <w:t>ципального района в объеме 855111,0 тысяч  рублей, в том числе по годам:</w:t>
      </w:r>
    </w:p>
    <w:p w:rsidR="00926D5A" w:rsidRPr="00557324" w:rsidRDefault="00926D5A" w:rsidP="00926D5A">
      <w:pPr>
        <w:pStyle w:val="ConsPlusCell"/>
        <w:spacing w:line="276" w:lineRule="auto"/>
        <w:ind w:firstLine="709"/>
        <w:jc w:val="both"/>
      </w:pPr>
      <w:r w:rsidRPr="00557324">
        <w:t>2017 год –8064,4 тыс. рублей</w:t>
      </w:r>
    </w:p>
    <w:p w:rsidR="00926D5A" w:rsidRPr="00557324" w:rsidRDefault="00926D5A" w:rsidP="00926D5A">
      <w:pPr>
        <w:pStyle w:val="ConsPlusCell"/>
        <w:spacing w:line="276" w:lineRule="auto"/>
        <w:ind w:firstLine="709"/>
        <w:jc w:val="both"/>
      </w:pPr>
      <w:r w:rsidRPr="00557324">
        <w:t>2018 год – 8999,7 тыс. рублей</w:t>
      </w:r>
    </w:p>
    <w:p w:rsidR="00926D5A" w:rsidRPr="00557324" w:rsidRDefault="00926D5A" w:rsidP="00926D5A">
      <w:pPr>
        <w:pStyle w:val="ConsPlusCell"/>
        <w:spacing w:line="276" w:lineRule="auto"/>
        <w:ind w:firstLine="709"/>
        <w:jc w:val="both"/>
      </w:pPr>
      <w:r w:rsidRPr="00557324">
        <w:t>2019 год – 10315,2 тыс. рублей</w:t>
      </w:r>
    </w:p>
    <w:p w:rsidR="00926D5A" w:rsidRPr="00557324" w:rsidRDefault="00926D5A" w:rsidP="00926D5A">
      <w:pPr>
        <w:pStyle w:val="ConsPlusCell"/>
        <w:spacing w:line="276" w:lineRule="auto"/>
        <w:ind w:firstLine="709"/>
        <w:jc w:val="both"/>
      </w:pPr>
      <w:r w:rsidRPr="00557324">
        <w:t>2020 год – 10638,8 тыс. рублей</w:t>
      </w:r>
    </w:p>
    <w:p w:rsidR="00926D5A" w:rsidRPr="00557324" w:rsidRDefault="00926D5A" w:rsidP="00926D5A">
      <w:pPr>
        <w:pStyle w:val="ConsPlusCell"/>
        <w:spacing w:line="276" w:lineRule="auto"/>
        <w:ind w:firstLine="709"/>
        <w:jc w:val="both"/>
      </w:pPr>
      <w:r w:rsidRPr="00557324">
        <w:t>2021 год – 10861,7 тыс. рублей</w:t>
      </w:r>
    </w:p>
    <w:p w:rsidR="00926D5A" w:rsidRPr="00557324" w:rsidRDefault="00926D5A" w:rsidP="00926D5A">
      <w:pPr>
        <w:pStyle w:val="ConsPlusCell"/>
        <w:spacing w:line="276" w:lineRule="auto"/>
        <w:ind w:firstLine="709"/>
        <w:jc w:val="both"/>
      </w:pPr>
      <w:r w:rsidRPr="00557324">
        <w:t>2022 год – 9233,7 тыс. рублей</w:t>
      </w:r>
    </w:p>
    <w:p w:rsidR="00926D5A" w:rsidRPr="00557324" w:rsidRDefault="00926D5A" w:rsidP="00926D5A">
      <w:pPr>
        <w:pStyle w:val="ConsPlusCell"/>
        <w:spacing w:line="276" w:lineRule="auto"/>
        <w:ind w:firstLine="709"/>
        <w:jc w:val="both"/>
      </w:pPr>
      <w:r w:rsidRPr="00557324">
        <w:t>2023 год – 9132,5 тыс. рублей</w:t>
      </w:r>
    </w:p>
    <w:p w:rsidR="00926D5A" w:rsidRPr="00557324" w:rsidRDefault="00926D5A" w:rsidP="00926D5A">
      <w:pPr>
        <w:pStyle w:val="ConsPlusCell"/>
        <w:spacing w:line="276" w:lineRule="auto"/>
        <w:ind w:firstLine="709"/>
        <w:jc w:val="both"/>
      </w:pPr>
      <w:r w:rsidRPr="00557324">
        <w:lastRenderedPageBreak/>
        <w:t>2024 год – 9132,5 тыс. рублей</w:t>
      </w:r>
    </w:p>
    <w:p w:rsidR="00926D5A" w:rsidRPr="00557324" w:rsidRDefault="00926D5A" w:rsidP="00926D5A">
      <w:pPr>
        <w:pStyle w:val="af0"/>
        <w:ind w:firstLine="709"/>
        <w:jc w:val="both"/>
        <w:rPr>
          <w:rFonts w:ascii="Times New Roman" w:eastAsia="Times New Roman" w:hAnsi="Times New Roman"/>
          <w:sz w:val="24"/>
          <w:szCs w:val="24"/>
          <w:lang w:eastAsia="ru-RU"/>
        </w:rPr>
      </w:pPr>
      <w:r w:rsidRPr="00557324">
        <w:rPr>
          <w:rFonts w:ascii="Times New Roman" w:hAnsi="Times New Roman"/>
          <w:sz w:val="24"/>
          <w:szCs w:val="24"/>
        </w:rPr>
        <w:t>2025 год – 9132,5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«Обеспечение жильем молодых семей»</w:t>
      </w:r>
      <w:r w:rsidRPr="00557324">
        <w:rPr>
          <w:rFonts w:ascii="Times New Roman" w:hAnsi="Times New Roman"/>
          <w:sz w:val="24"/>
          <w:szCs w:val="24"/>
        </w:rPr>
        <w:t xml:space="preserve"> планируется использовать финансовые средства бюджета Мари-Турекского муниципального района в объеме  18534,7 тысяч  рублей, в том числе по годам:</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2017 год – 3056,2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2018 год – 2461,3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2019 год – 1435,8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2020 год –0,0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2021 год –11581,4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2022 год –0,0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2023 год –0,0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2024 год –0,0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2025 год – 0,0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«Реализация государственной молодежной политики и вовлечение молодежи в социальную практику»</w:t>
      </w:r>
      <w:r w:rsidRPr="00557324">
        <w:rPr>
          <w:rFonts w:ascii="Times New Roman" w:hAnsi="Times New Roman"/>
          <w:sz w:val="24"/>
          <w:szCs w:val="24"/>
        </w:rPr>
        <w:t xml:space="preserve">  использование финансовых средства из бюджета Мари-Турекского муниципального района   не осуществляется.</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«Осуществление государственных полномочий по предоставлению мер социальной поддержки детей-сирот, детей, оставшихся без попечения родителей и лицам из их числа»</w:t>
      </w:r>
      <w:r w:rsidRPr="00557324">
        <w:rPr>
          <w:rFonts w:ascii="Times New Roman" w:hAnsi="Times New Roman"/>
          <w:sz w:val="24"/>
          <w:szCs w:val="24"/>
        </w:rPr>
        <w:t xml:space="preserve"> на 2017 - 2025 годы планируется использовать финансовые средства бюджета Мари-Турекского муниципального района в объеме  128713,0 тысяч  рублей, в том числе по годам:</w:t>
      </w:r>
    </w:p>
    <w:p w:rsidR="00926D5A" w:rsidRPr="00557324" w:rsidRDefault="00926D5A" w:rsidP="00926D5A">
      <w:pPr>
        <w:pStyle w:val="ConsPlusCell"/>
        <w:spacing w:line="276" w:lineRule="auto"/>
        <w:ind w:firstLine="709"/>
        <w:jc w:val="both"/>
      </w:pPr>
      <w:r w:rsidRPr="00557324">
        <w:t>2017 год –11602,8 тыс. рублей</w:t>
      </w:r>
    </w:p>
    <w:p w:rsidR="00926D5A" w:rsidRPr="00557324" w:rsidRDefault="00926D5A" w:rsidP="00926D5A">
      <w:pPr>
        <w:pStyle w:val="ConsPlusCell"/>
        <w:spacing w:line="276" w:lineRule="auto"/>
        <w:ind w:firstLine="709"/>
        <w:jc w:val="both"/>
      </w:pPr>
      <w:r w:rsidRPr="00557324">
        <w:t>2018 год – 16731,5 тыс. рублей</w:t>
      </w:r>
    </w:p>
    <w:p w:rsidR="00926D5A" w:rsidRPr="00557324" w:rsidRDefault="00926D5A" w:rsidP="00926D5A">
      <w:pPr>
        <w:pStyle w:val="ConsPlusCell"/>
        <w:spacing w:line="276" w:lineRule="auto"/>
        <w:ind w:firstLine="709"/>
        <w:jc w:val="both"/>
      </w:pPr>
      <w:r w:rsidRPr="00557324">
        <w:t>2019 год – 15889,5 тыс. рублей</w:t>
      </w:r>
    </w:p>
    <w:p w:rsidR="00926D5A" w:rsidRPr="00557324" w:rsidRDefault="00926D5A" w:rsidP="00926D5A">
      <w:pPr>
        <w:pStyle w:val="ConsPlusCell"/>
        <w:spacing w:line="276" w:lineRule="auto"/>
        <w:ind w:firstLine="709"/>
        <w:jc w:val="both"/>
      </w:pPr>
      <w:r w:rsidRPr="00557324">
        <w:t>2020 год – 18137,7 тыс. рублей</w:t>
      </w:r>
    </w:p>
    <w:p w:rsidR="00926D5A" w:rsidRPr="00557324" w:rsidRDefault="00926D5A" w:rsidP="00926D5A">
      <w:pPr>
        <w:pStyle w:val="ConsPlusCell"/>
        <w:spacing w:line="276" w:lineRule="auto"/>
        <w:ind w:firstLine="709"/>
        <w:jc w:val="both"/>
      </w:pPr>
      <w:r w:rsidRPr="00557324">
        <w:t>2021 год – 15969,9 тыс. рублей</w:t>
      </w:r>
    </w:p>
    <w:p w:rsidR="00926D5A" w:rsidRPr="00557324" w:rsidRDefault="00926D5A" w:rsidP="00926D5A">
      <w:pPr>
        <w:pStyle w:val="ConsPlusCell"/>
        <w:spacing w:line="276" w:lineRule="auto"/>
        <w:ind w:firstLine="709"/>
        <w:jc w:val="both"/>
      </w:pPr>
      <w:r w:rsidRPr="00557324">
        <w:t>2022 год – 12595,4 тыс. рублей</w:t>
      </w:r>
    </w:p>
    <w:p w:rsidR="00926D5A" w:rsidRPr="00557324" w:rsidRDefault="00926D5A" w:rsidP="00926D5A">
      <w:pPr>
        <w:pStyle w:val="ConsPlusCell"/>
        <w:spacing w:line="276" w:lineRule="auto"/>
        <w:ind w:firstLine="709"/>
        <w:jc w:val="both"/>
      </w:pPr>
      <w:r w:rsidRPr="00557324">
        <w:t>2023 год – 12595,4тыс. рублей</w:t>
      </w:r>
    </w:p>
    <w:p w:rsidR="00926D5A" w:rsidRPr="00557324" w:rsidRDefault="00926D5A" w:rsidP="00926D5A">
      <w:pPr>
        <w:pStyle w:val="ConsPlusCell"/>
        <w:spacing w:line="276" w:lineRule="auto"/>
        <w:ind w:firstLine="709"/>
        <w:jc w:val="both"/>
      </w:pPr>
      <w:r w:rsidRPr="00557324">
        <w:t>2024 год –12595,4 тыс. рублей</w:t>
      </w:r>
    </w:p>
    <w:p w:rsidR="00926D5A" w:rsidRPr="00557324" w:rsidRDefault="00926D5A" w:rsidP="00926D5A">
      <w:pPr>
        <w:pStyle w:val="ConsPlusCell"/>
        <w:spacing w:line="276" w:lineRule="auto"/>
        <w:ind w:firstLine="709"/>
        <w:jc w:val="both"/>
      </w:pPr>
      <w:r w:rsidRPr="00557324">
        <w:t>2025 год - 12595,4 тыс. рублей</w:t>
      </w:r>
    </w:p>
    <w:p w:rsidR="00926D5A" w:rsidRPr="00557324" w:rsidRDefault="00926D5A" w:rsidP="00926D5A">
      <w:pPr>
        <w:pStyle w:val="af0"/>
        <w:ind w:firstLine="709"/>
        <w:jc w:val="both"/>
        <w:rPr>
          <w:rFonts w:ascii="Times New Roman" w:hAnsi="Times New Roman"/>
          <w:i/>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«Обеспечение реализации муниципальной программы</w:t>
      </w:r>
      <w:r w:rsidR="00546B5B" w:rsidRPr="00557324">
        <w:rPr>
          <w:rFonts w:ascii="Times New Roman" w:hAnsi="Times New Roman"/>
          <w:i/>
          <w:sz w:val="24"/>
          <w:szCs w:val="24"/>
        </w:rPr>
        <w:t xml:space="preserve"> «</w:t>
      </w:r>
      <w:r w:rsidRPr="00557324">
        <w:rPr>
          <w:rFonts w:ascii="Times New Roman" w:hAnsi="Times New Roman"/>
          <w:i/>
          <w:sz w:val="24"/>
          <w:szCs w:val="24"/>
        </w:rPr>
        <w:t>Развитие образования и повышение эффективности реализации молодежной политики Мари-Турекского муниципального района на 2017 - 2025 годы»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планируется использовать финансовые средства бюджета Мари-Турекского муниципального района в объеме  148549,2 тысяч  рублей, в том числе по годам:</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2017 год – 22658,6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2018 год – 26290,1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2019 год – 14388,7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2020 год – 15341,9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2021 год – 15727,1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2022 год – 13602,3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2023 год – 13513,5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2024 год – 13513,5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2025 год – 13513,5 тыс. рублей</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Для реализации подпрограммы </w:t>
      </w:r>
      <w:r w:rsidRPr="00557324">
        <w:rPr>
          <w:rFonts w:ascii="Times New Roman" w:hAnsi="Times New Roman"/>
          <w:i/>
          <w:sz w:val="24"/>
          <w:szCs w:val="24"/>
        </w:rPr>
        <w:t>«Патриотическое воспитание граждан и допризывная подготовка молодежи к военной службе»</w:t>
      </w:r>
      <w:r w:rsidRPr="00557324">
        <w:rPr>
          <w:rFonts w:ascii="Times New Roman" w:hAnsi="Times New Roman"/>
          <w:b/>
          <w:i/>
          <w:sz w:val="24"/>
          <w:szCs w:val="24"/>
        </w:rPr>
        <w:t xml:space="preserve"> </w:t>
      </w:r>
      <w:r w:rsidRPr="00557324">
        <w:rPr>
          <w:rFonts w:ascii="Times New Roman" w:hAnsi="Times New Roman"/>
          <w:sz w:val="24"/>
          <w:szCs w:val="24"/>
        </w:rPr>
        <w:t>планируется использовать финансовые средства бюджета Мари-Турекского муниципального района в объеме  490,1 тысяч  рублей, в том числе по годам:</w:t>
      </w:r>
    </w:p>
    <w:p w:rsidR="00926D5A" w:rsidRPr="00557324" w:rsidRDefault="00926D5A" w:rsidP="00926D5A">
      <w:pPr>
        <w:pStyle w:val="ConsPlusCell"/>
        <w:spacing w:line="276" w:lineRule="auto"/>
        <w:ind w:firstLine="709"/>
        <w:jc w:val="both"/>
      </w:pPr>
      <w:r w:rsidRPr="00557324">
        <w:t>2017 год –50,0 тыс. рублей</w:t>
      </w:r>
    </w:p>
    <w:p w:rsidR="00926D5A" w:rsidRPr="00557324" w:rsidRDefault="00926D5A" w:rsidP="00926D5A">
      <w:pPr>
        <w:pStyle w:val="ConsPlusCell"/>
        <w:spacing w:line="276" w:lineRule="auto"/>
        <w:ind w:firstLine="709"/>
        <w:jc w:val="both"/>
      </w:pPr>
      <w:r w:rsidRPr="00557324">
        <w:t>2018 год –60,0 тыс. рублей</w:t>
      </w:r>
    </w:p>
    <w:p w:rsidR="00926D5A" w:rsidRPr="00557324" w:rsidRDefault="00926D5A" w:rsidP="00926D5A">
      <w:pPr>
        <w:pStyle w:val="ConsPlusCell"/>
        <w:spacing w:line="276" w:lineRule="auto"/>
        <w:ind w:firstLine="709"/>
        <w:jc w:val="both"/>
      </w:pPr>
      <w:r w:rsidRPr="00557324">
        <w:t>2019 год –60,0 тыс. рублей</w:t>
      </w:r>
    </w:p>
    <w:p w:rsidR="00926D5A" w:rsidRPr="00557324" w:rsidRDefault="00926D5A" w:rsidP="00926D5A">
      <w:pPr>
        <w:pStyle w:val="ConsPlusCell"/>
        <w:spacing w:line="276" w:lineRule="auto"/>
        <w:ind w:firstLine="709"/>
        <w:jc w:val="both"/>
      </w:pPr>
      <w:r w:rsidRPr="00557324">
        <w:lastRenderedPageBreak/>
        <w:t>2020 год –20,1 тыс. рублей</w:t>
      </w:r>
    </w:p>
    <w:p w:rsidR="00926D5A" w:rsidRPr="00557324" w:rsidRDefault="00926D5A" w:rsidP="00926D5A">
      <w:pPr>
        <w:pStyle w:val="ConsPlusCell"/>
        <w:spacing w:line="276" w:lineRule="auto"/>
        <w:ind w:firstLine="709"/>
        <w:jc w:val="both"/>
      </w:pPr>
      <w:r w:rsidRPr="00557324">
        <w:t>2021 год – 60,0 тыс. рублей</w:t>
      </w:r>
    </w:p>
    <w:p w:rsidR="00926D5A" w:rsidRPr="00557324" w:rsidRDefault="00926D5A" w:rsidP="00926D5A">
      <w:pPr>
        <w:pStyle w:val="ConsPlusCell"/>
        <w:spacing w:line="276" w:lineRule="auto"/>
        <w:ind w:firstLine="709"/>
        <w:jc w:val="both"/>
      </w:pPr>
      <w:r w:rsidRPr="00557324">
        <w:t>2022 год – 60,0 тыс. рублей</w:t>
      </w:r>
    </w:p>
    <w:p w:rsidR="00926D5A" w:rsidRPr="00557324" w:rsidRDefault="00926D5A" w:rsidP="00926D5A">
      <w:pPr>
        <w:pStyle w:val="ConsPlusCell"/>
        <w:spacing w:line="276" w:lineRule="auto"/>
        <w:ind w:firstLine="709"/>
        <w:jc w:val="both"/>
      </w:pPr>
      <w:r w:rsidRPr="00557324">
        <w:t xml:space="preserve">2023 год – 60,0 тыс. рублей </w:t>
      </w:r>
    </w:p>
    <w:p w:rsidR="00926D5A" w:rsidRPr="00557324" w:rsidRDefault="00926D5A" w:rsidP="00926D5A">
      <w:pPr>
        <w:pStyle w:val="ConsPlusCell"/>
        <w:spacing w:line="276" w:lineRule="auto"/>
        <w:ind w:firstLine="709"/>
        <w:jc w:val="both"/>
      </w:pPr>
      <w:r w:rsidRPr="00557324">
        <w:t xml:space="preserve">2024 год – 60,0 тыс. рублей </w:t>
      </w:r>
    </w:p>
    <w:p w:rsidR="00926D5A" w:rsidRPr="00557324" w:rsidRDefault="00926D5A" w:rsidP="00926D5A">
      <w:pPr>
        <w:pStyle w:val="ConsPlusCell"/>
        <w:spacing w:line="276" w:lineRule="auto"/>
        <w:ind w:firstLine="709"/>
        <w:jc w:val="both"/>
      </w:pPr>
      <w:r w:rsidRPr="00557324">
        <w:t>2025 год - 60,0 тыс. рублей</w:t>
      </w:r>
    </w:p>
    <w:p w:rsidR="00926D5A" w:rsidRPr="00557324" w:rsidRDefault="00926D5A" w:rsidP="00926D5A">
      <w:pPr>
        <w:pStyle w:val="af0"/>
        <w:ind w:firstLine="709"/>
        <w:jc w:val="both"/>
        <w:rPr>
          <w:rFonts w:ascii="Times New Roman" w:hAnsi="Times New Roman"/>
          <w:sz w:val="24"/>
          <w:szCs w:val="24"/>
        </w:rPr>
      </w:pPr>
    </w:p>
    <w:p w:rsidR="00926D5A" w:rsidRPr="00557324" w:rsidRDefault="00926D5A" w:rsidP="00926D5A">
      <w:pPr>
        <w:pStyle w:val="af0"/>
        <w:ind w:firstLine="709"/>
        <w:jc w:val="both"/>
        <w:rPr>
          <w:rFonts w:ascii="Times New Roman" w:hAnsi="Times New Roman"/>
          <w:b/>
          <w:sz w:val="24"/>
          <w:szCs w:val="24"/>
        </w:rPr>
      </w:pPr>
      <w:bookmarkStart w:id="18" w:name="Par510"/>
      <w:bookmarkEnd w:id="18"/>
      <w:r w:rsidRPr="00557324">
        <w:rPr>
          <w:rFonts w:ascii="Times New Roman" w:hAnsi="Times New Roman"/>
          <w:b/>
          <w:sz w:val="24"/>
          <w:szCs w:val="24"/>
          <w:lang w:val="en-US"/>
        </w:rPr>
        <w:t>VII</w:t>
      </w:r>
      <w:r w:rsidRPr="00557324">
        <w:rPr>
          <w:rFonts w:ascii="Times New Roman" w:hAnsi="Times New Roman"/>
          <w:b/>
          <w:sz w:val="24"/>
          <w:szCs w:val="24"/>
        </w:rPr>
        <w:t>. Описание мер муниципального регулирования и управления рисками с целью минимизации их влияния на достижение целей муниципальной 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 ходе реализации Программы могут возникнуть следующие группы рисков: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 Внешние финансово-экономические риски: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 и даже задач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также приведет к существенным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потеря с течением времени значимости отдельных мероприятий;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длительный срок реализации Программы и, как следствие, возрастание неопределенности по мере ее реализации могут привести к необходимости значительных корректировок значений целевых показателей.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 Внешние социальные риски: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 (в крупных и малокомплектных школах разные возможности воспитательной среды);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3. Внутренние риски: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неэффективность организации и управления процессом реализации мероприятий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низкая эффективность использования бюджетных средств;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недостаточный уровень исполнительской дисциплины сотрудников или ответственного руководителя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Меры управления внешними финансово-экономическими рисками: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проведение комплексного анализа внешней и внутренней сред исполнения Программы с дальнейшим пересмотром критериев оценки и отбора ее мероприятий. Совершенствование механизма реализации Программы исходя из изменений внутренней и внешней сред;</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Меры управления внутренними рисками: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проведение регулярной оценки результативности и эффективности реализации Программы (проведение внешней экспертизы отдельных мероприятий с привлечением независимых экспертов);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lastRenderedPageBreak/>
        <w:t>снижение неопределенности в результатах за счет управления рисками и анализа возможных сценариев развития ситуации;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повышение качества результатов за счет предоставления полных (адекватных и независимых от заказчика и исполнителей)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снижение влияния «человеческого фактора» за счет обезличивания и унификации процессов в жизненном цикле Программы;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eastAsia="Times New Roman" w:hAnsi="Times New Roman"/>
          <w:b/>
          <w:sz w:val="24"/>
          <w:szCs w:val="24"/>
          <w:lang w:eastAsia="ru-RU"/>
        </w:rPr>
      </w:pPr>
      <w:bookmarkStart w:id="19" w:name="Par539"/>
      <w:bookmarkEnd w:id="19"/>
      <w:r w:rsidRPr="00557324">
        <w:rPr>
          <w:rFonts w:ascii="Times New Roman" w:hAnsi="Times New Roman"/>
          <w:b/>
          <w:sz w:val="24"/>
          <w:szCs w:val="24"/>
          <w:lang w:val="en-US"/>
        </w:rPr>
        <w:t>VIII</w:t>
      </w:r>
      <w:r w:rsidRPr="00557324">
        <w:rPr>
          <w:rFonts w:ascii="Times New Roman" w:hAnsi="Times New Roman"/>
          <w:b/>
          <w:sz w:val="24"/>
          <w:szCs w:val="24"/>
        </w:rPr>
        <w:t xml:space="preserve">. </w:t>
      </w:r>
      <w:r w:rsidRPr="00557324">
        <w:rPr>
          <w:rFonts w:ascii="Times New Roman" w:eastAsia="Times New Roman" w:hAnsi="Times New Roman"/>
          <w:b/>
          <w:sz w:val="24"/>
          <w:szCs w:val="24"/>
          <w:lang w:eastAsia="ru-RU"/>
        </w:rPr>
        <w:t>Оценка планируемой эффективности реализации муниципальной 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Успешная реализация Программы будет способствовать обеспечению доступного и качественного образования, соответствующего требованиям инновационного развития муниципалитета, созданию правовых, социально-экономических и образовательных условий позитивного социального становления, самореализации и участия молодых граждан в экономическом, социальном и духовном развитии России,  Республики Марий Эл, Мари-Турекского муниципального района.</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Реализация Программы позволит обеспечить:</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повышение доступности всех уровней образования, в том числе образования и детей с ограниченными возможностями здоровья;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введение новой системы оплаты труда работников образовательных организаций, основанной на отнесении должностей работников к профессиональным квалификационным группам, единой для всех типов образовательных организаций;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достижение уровня средней заработной платы педагогических работников образовательных организаций не ниже средней заработной платы по экономике в Республике Марий Эл;</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создание единой информационной среды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внедрение в практику работы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создание системы стажировочных площадок и инновационных сетей, обеспечивающих порождение и трансляцию лучших практик;</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повышение активности участия детей и молодежи в социально значимой деятельности;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сохранение системы дополнительного образования детей как условия для развития творческих способностей детей и молодежи.</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Также к 2025 году ожидается достижение уровня целевых показателей, запланированных и указанных </w:t>
      </w:r>
      <w:r w:rsidRPr="00557324">
        <w:rPr>
          <w:b/>
          <w:i/>
          <w:sz w:val="24"/>
          <w:szCs w:val="24"/>
          <w:lang w:eastAsia="ru-RU"/>
        </w:rPr>
        <w:t>в приложении № 5</w:t>
      </w:r>
      <w:r w:rsidRPr="00557324">
        <w:rPr>
          <w:sz w:val="24"/>
          <w:szCs w:val="24"/>
          <w:lang w:eastAsia="ru-RU"/>
        </w:rPr>
        <w:t xml:space="preserve"> к настоящей Программе.</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lang w:val="en-US"/>
        </w:rPr>
        <w:t>IX</w:t>
      </w:r>
      <w:r w:rsidRPr="00557324">
        <w:rPr>
          <w:rFonts w:ascii="Times New Roman" w:hAnsi="Times New Roman"/>
          <w:b/>
          <w:sz w:val="24"/>
          <w:szCs w:val="24"/>
        </w:rPr>
        <w:t>. Мониторинг и  контроля хода реализации</w:t>
      </w:r>
    </w:p>
    <w:p w:rsidR="00926D5A" w:rsidRPr="00557324" w:rsidRDefault="00926D5A" w:rsidP="00926D5A">
      <w:pPr>
        <w:pStyle w:val="af0"/>
        <w:ind w:firstLine="709"/>
        <w:jc w:val="both"/>
        <w:rPr>
          <w:rFonts w:ascii="Times New Roman" w:hAnsi="Times New Roman"/>
          <w:b/>
          <w:sz w:val="24"/>
          <w:szCs w:val="24"/>
        </w:rPr>
      </w:pPr>
      <w:r w:rsidRPr="00557324">
        <w:rPr>
          <w:rFonts w:ascii="Times New Roman" w:hAnsi="Times New Roman"/>
          <w:b/>
          <w:sz w:val="24"/>
          <w:szCs w:val="24"/>
        </w:rPr>
        <w:t>муниципальной программы, отчетности ответственного исполнителя</w:t>
      </w:r>
    </w:p>
    <w:p w:rsidR="00926D5A" w:rsidRPr="00557324" w:rsidRDefault="00926D5A" w:rsidP="00926D5A">
      <w:pPr>
        <w:pStyle w:val="af0"/>
        <w:ind w:firstLine="709"/>
        <w:jc w:val="both"/>
        <w:rPr>
          <w:rFonts w:ascii="Times New Roman" w:hAnsi="Times New Roman"/>
          <w:b/>
          <w:sz w:val="24"/>
          <w:szCs w:val="24"/>
        </w:rPr>
      </w:pP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Для реализации Программы определяются мероприятия с указанием сроков и о</w:t>
      </w:r>
      <w:r w:rsidRPr="00557324">
        <w:rPr>
          <w:rFonts w:ascii="Times New Roman" w:hAnsi="Times New Roman"/>
          <w:sz w:val="24"/>
          <w:szCs w:val="24"/>
        </w:rPr>
        <w:t>т</w:t>
      </w:r>
      <w:r w:rsidRPr="00557324">
        <w:rPr>
          <w:rFonts w:ascii="Times New Roman" w:hAnsi="Times New Roman"/>
          <w:sz w:val="24"/>
          <w:szCs w:val="24"/>
        </w:rPr>
        <w:t xml:space="preserve">ветственных исполнителей программных мероприятий (приложение №6 к Программе). </w:t>
      </w:r>
      <w:r w:rsidRPr="00557324">
        <w:rPr>
          <w:rFonts w:ascii="Times New Roman" w:hAnsi="Times New Roman"/>
          <w:sz w:val="24"/>
          <w:szCs w:val="24"/>
        </w:rPr>
        <w:lastRenderedPageBreak/>
        <w:t>Основные направления и положения программы ежегодно уто</w:t>
      </w:r>
      <w:r w:rsidRPr="00557324">
        <w:rPr>
          <w:rFonts w:ascii="Times New Roman" w:hAnsi="Times New Roman"/>
          <w:sz w:val="24"/>
          <w:szCs w:val="24"/>
        </w:rPr>
        <w:t>ч</w:t>
      </w:r>
      <w:r w:rsidRPr="00557324">
        <w:rPr>
          <w:rFonts w:ascii="Times New Roman" w:hAnsi="Times New Roman"/>
          <w:sz w:val="24"/>
          <w:szCs w:val="24"/>
        </w:rPr>
        <w:t>няются и контролируются должностными лицами администрации Мари-Турекского муниципального района исходя из результатов ее выполнения и э</w:t>
      </w:r>
      <w:r w:rsidRPr="00557324">
        <w:rPr>
          <w:rFonts w:ascii="Times New Roman" w:hAnsi="Times New Roman"/>
          <w:sz w:val="24"/>
          <w:szCs w:val="24"/>
        </w:rPr>
        <w:t>ф</w:t>
      </w:r>
      <w:r w:rsidRPr="00557324">
        <w:rPr>
          <w:rFonts w:ascii="Times New Roman" w:hAnsi="Times New Roman"/>
          <w:sz w:val="24"/>
          <w:szCs w:val="24"/>
        </w:rPr>
        <w:t xml:space="preserve">фективности использования </w:t>
      </w:r>
      <w:r w:rsidRPr="00557324">
        <w:rPr>
          <w:rFonts w:ascii="Times New Roman" w:hAnsi="Times New Roman"/>
          <w:spacing w:val="-4"/>
          <w:sz w:val="24"/>
          <w:szCs w:val="24"/>
        </w:rPr>
        <w:t>средств.</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В процессе реализации Программы ответственный исполнитель  по согласованию с соисполнителями и участниками принимает решение о внесении изменений в перечень и состав мероприятий, сроки их реал</w:t>
      </w:r>
      <w:r w:rsidRPr="00557324">
        <w:rPr>
          <w:rFonts w:ascii="Times New Roman" w:hAnsi="Times New Roman"/>
          <w:sz w:val="24"/>
          <w:szCs w:val="24"/>
        </w:rPr>
        <w:t>и</w:t>
      </w:r>
      <w:r w:rsidRPr="00557324">
        <w:rPr>
          <w:rFonts w:ascii="Times New Roman" w:hAnsi="Times New Roman"/>
          <w:sz w:val="24"/>
          <w:szCs w:val="24"/>
        </w:rPr>
        <w:t>зации.</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Ответственный исполнитель Программы в ходе ее реализации:</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осуществляет руководство и текущее управление реализацией Программы, коо</w:t>
      </w:r>
      <w:r w:rsidRPr="00557324">
        <w:rPr>
          <w:rFonts w:ascii="Times New Roman" w:hAnsi="Times New Roman"/>
          <w:sz w:val="24"/>
          <w:szCs w:val="24"/>
        </w:rPr>
        <w:t>р</w:t>
      </w:r>
      <w:r w:rsidRPr="00557324">
        <w:rPr>
          <w:rFonts w:ascii="Times New Roman" w:hAnsi="Times New Roman"/>
          <w:sz w:val="24"/>
          <w:szCs w:val="24"/>
        </w:rPr>
        <w:t>динирует деятельность соисполнителей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разрабатывает в пределах своей компетенции правовые акты, необходимые для реализации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проводит анализ и формирует предложения по рациональному использованию финансовых ресурсов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уточняет механизм реализации Программы и размер затрат на реализацию ее мероприятий в пределах утвержденных лимитов бюджетных обяз</w:t>
      </w:r>
      <w:r w:rsidRPr="00557324">
        <w:rPr>
          <w:rFonts w:ascii="Times New Roman" w:hAnsi="Times New Roman"/>
          <w:sz w:val="24"/>
          <w:szCs w:val="24"/>
        </w:rPr>
        <w:t>а</w:t>
      </w:r>
      <w:r w:rsidRPr="00557324">
        <w:rPr>
          <w:rFonts w:ascii="Times New Roman" w:hAnsi="Times New Roman"/>
          <w:sz w:val="24"/>
          <w:szCs w:val="24"/>
        </w:rPr>
        <w:t>тельств;</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квартальный отчет о ходе реализации и об оценке эффективности Программы, ежеквартально до 20 числа, следующего за отчетным периодом;</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подготавливает годовой отчет о ходе реализации и об оценке эффективности Пр</w:t>
      </w:r>
      <w:r w:rsidRPr="00557324">
        <w:rPr>
          <w:rFonts w:ascii="Times New Roman" w:hAnsi="Times New Roman"/>
          <w:sz w:val="24"/>
          <w:szCs w:val="24"/>
        </w:rPr>
        <w:t>о</w:t>
      </w:r>
      <w:r w:rsidRPr="00557324">
        <w:rPr>
          <w:rFonts w:ascii="Times New Roman" w:hAnsi="Times New Roman"/>
          <w:sz w:val="24"/>
          <w:szCs w:val="24"/>
        </w:rPr>
        <w:t>граммы совместно с соисполнителями до 1 марта года, следующего за отчетным;</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осуществляет проверки хода реализации Программы соисполнителями Програ</w:t>
      </w:r>
      <w:r w:rsidRPr="00557324">
        <w:rPr>
          <w:rFonts w:ascii="Times New Roman" w:hAnsi="Times New Roman"/>
          <w:sz w:val="24"/>
          <w:szCs w:val="24"/>
        </w:rPr>
        <w:t>м</w:t>
      </w:r>
      <w:r w:rsidRPr="00557324">
        <w:rPr>
          <w:rFonts w:ascii="Times New Roman" w:hAnsi="Times New Roman"/>
          <w:sz w:val="24"/>
          <w:szCs w:val="24"/>
        </w:rPr>
        <w:t>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xml:space="preserve"> - организует размещение в электронном виде информации о ходе и результатах реализации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взаимодействует со средствами массовой информации по вопросам освещения хода реализации мероприятий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Соисполнители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принимают в пределах своей компетенции нормативные правовые акты, необх</w:t>
      </w:r>
      <w:r w:rsidRPr="00557324">
        <w:rPr>
          <w:rFonts w:ascii="Times New Roman" w:hAnsi="Times New Roman"/>
          <w:sz w:val="24"/>
          <w:szCs w:val="24"/>
        </w:rPr>
        <w:t>о</w:t>
      </w:r>
      <w:r w:rsidRPr="00557324">
        <w:rPr>
          <w:rFonts w:ascii="Times New Roman" w:hAnsi="Times New Roman"/>
          <w:sz w:val="24"/>
          <w:szCs w:val="24"/>
        </w:rPr>
        <w:t>димые для реализации Программы;</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ежеквартально обобщают и анализируют результаты реализации Программы и представляют ответственному исполнителю Программы соответс</w:t>
      </w:r>
      <w:r w:rsidRPr="00557324">
        <w:rPr>
          <w:rFonts w:ascii="Times New Roman" w:hAnsi="Times New Roman"/>
          <w:sz w:val="24"/>
          <w:szCs w:val="24"/>
        </w:rPr>
        <w:t>т</w:t>
      </w:r>
      <w:r w:rsidRPr="00557324">
        <w:rPr>
          <w:rFonts w:ascii="Times New Roman" w:hAnsi="Times New Roman"/>
          <w:sz w:val="24"/>
          <w:szCs w:val="24"/>
        </w:rPr>
        <w:t>вующие отчеты, в том числе об использовании бюджетных средств;</w:t>
      </w:r>
    </w:p>
    <w:p w:rsidR="00926D5A" w:rsidRPr="00557324" w:rsidRDefault="00926D5A" w:rsidP="00926D5A">
      <w:pPr>
        <w:pStyle w:val="af0"/>
        <w:ind w:firstLine="709"/>
        <w:jc w:val="both"/>
        <w:rPr>
          <w:rFonts w:ascii="Times New Roman" w:hAnsi="Times New Roman"/>
          <w:sz w:val="24"/>
          <w:szCs w:val="24"/>
        </w:rPr>
      </w:pPr>
      <w:r w:rsidRPr="00557324">
        <w:rPr>
          <w:rFonts w:ascii="Times New Roman" w:hAnsi="Times New Roman"/>
          <w:sz w:val="24"/>
          <w:szCs w:val="24"/>
        </w:rPr>
        <w:t>- до 1 марта года, следующего за отчетным, подготавливают и направляют ответс</w:t>
      </w:r>
      <w:r w:rsidRPr="00557324">
        <w:rPr>
          <w:rFonts w:ascii="Times New Roman" w:hAnsi="Times New Roman"/>
          <w:sz w:val="24"/>
          <w:szCs w:val="24"/>
        </w:rPr>
        <w:t>т</w:t>
      </w:r>
      <w:r w:rsidRPr="00557324">
        <w:rPr>
          <w:rFonts w:ascii="Times New Roman" w:hAnsi="Times New Roman"/>
          <w:sz w:val="24"/>
          <w:szCs w:val="24"/>
        </w:rPr>
        <w:t>венному исполнителю подпрограммы годовой отчет о ходе реализации и об оценке э</w:t>
      </w:r>
      <w:r w:rsidRPr="00557324">
        <w:rPr>
          <w:rFonts w:ascii="Times New Roman" w:hAnsi="Times New Roman"/>
          <w:sz w:val="24"/>
          <w:szCs w:val="24"/>
        </w:rPr>
        <w:t>ф</w:t>
      </w:r>
      <w:r w:rsidRPr="00557324">
        <w:rPr>
          <w:rFonts w:ascii="Times New Roman" w:hAnsi="Times New Roman"/>
          <w:sz w:val="24"/>
          <w:szCs w:val="24"/>
        </w:rPr>
        <w:t>фективности мероприятий подпрограммы.</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outlineLvl w:val="2"/>
        <w:rPr>
          <w:b/>
          <w:sz w:val="24"/>
          <w:szCs w:val="24"/>
          <w:lang w:eastAsia="ru-RU"/>
        </w:rPr>
      </w:pPr>
      <w:bookmarkStart w:id="20" w:name="Par556"/>
      <w:bookmarkEnd w:id="20"/>
      <w:r w:rsidRPr="00557324">
        <w:rPr>
          <w:b/>
          <w:sz w:val="24"/>
          <w:szCs w:val="24"/>
          <w:lang w:val="en-US" w:eastAsia="ru-RU"/>
        </w:rPr>
        <w:t>X</w:t>
      </w:r>
      <w:r w:rsidRPr="00557324">
        <w:rPr>
          <w:b/>
          <w:sz w:val="24"/>
          <w:szCs w:val="24"/>
          <w:lang w:eastAsia="ru-RU"/>
        </w:rPr>
        <w:t xml:space="preserve">. Ожидаемые результаты реализации Программы </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 xml:space="preserve">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представленных в </w:t>
      </w:r>
      <w:hyperlink r:id="rId12" w:history="1">
        <w:r w:rsidRPr="00557324">
          <w:rPr>
            <w:sz w:val="24"/>
            <w:szCs w:val="24"/>
            <w:lang w:eastAsia="ru-RU"/>
          </w:rPr>
          <w:t>Концепции</w:t>
        </w:r>
      </w:hyperlink>
      <w:r w:rsidRPr="00557324">
        <w:rPr>
          <w:sz w:val="24"/>
          <w:szCs w:val="24"/>
          <w:lang w:eastAsia="ru-RU"/>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 ноября 2008 г. № 1662-р, так и на планируемых результатах реализации мероприятий, предусмотренных Программой.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Реализация мероприятий Программы позволит достичь следующих основных результатов:</w:t>
      </w:r>
    </w:p>
    <w:p w:rsidR="00926D5A" w:rsidRPr="00557324" w:rsidRDefault="00926D5A" w:rsidP="00926D5A">
      <w:pPr>
        <w:autoSpaceDN w:val="0"/>
        <w:adjustRightInd w:val="0"/>
        <w:ind w:firstLine="709"/>
        <w:jc w:val="both"/>
        <w:outlineLvl w:val="2"/>
        <w:rPr>
          <w:sz w:val="24"/>
          <w:szCs w:val="24"/>
          <w:lang w:eastAsia="ru-RU"/>
        </w:rPr>
      </w:pPr>
      <w:bookmarkStart w:id="21" w:name="Par562"/>
      <w:bookmarkEnd w:id="21"/>
      <w:r w:rsidRPr="00557324">
        <w:rPr>
          <w:sz w:val="24"/>
          <w:szCs w:val="24"/>
          <w:lang w:eastAsia="ru-RU"/>
        </w:rPr>
        <w:t>Общее и дошкольное образование</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Определяющее влияние на развитие дошкольного, общего и дополнительного образования окажут три внешних тенденции. Во-первых, при относительной стабильности численности дошкольников будет расти численность детей школьного возраста.</w:t>
      </w:r>
      <w:r w:rsidRPr="00557324">
        <w:rPr>
          <w:color w:val="FF0000"/>
          <w:sz w:val="24"/>
          <w:szCs w:val="24"/>
          <w:lang w:eastAsia="ru-RU"/>
        </w:rPr>
        <w:t xml:space="preserve"> </w:t>
      </w:r>
      <w:r w:rsidRPr="00557324">
        <w:rPr>
          <w:sz w:val="24"/>
          <w:szCs w:val="24"/>
          <w:lang w:eastAsia="ru-RU"/>
        </w:rPr>
        <w:t xml:space="preserve">Во-вторых, недостаток предложения на рынке труда будет приводить к большей конкуренции за человеческие ресурсы, в том числе - отвлекая педагогические кадры в другие сферы деятельности. В-третьих, будет радикально меняться среда социализации, создавая как </w:t>
      </w:r>
      <w:r w:rsidRPr="00557324">
        <w:rPr>
          <w:sz w:val="24"/>
          <w:szCs w:val="24"/>
          <w:lang w:eastAsia="ru-RU"/>
        </w:rPr>
        <w:lastRenderedPageBreak/>
        <w:t>новые социальные, культурные, технологические возможности, так и риски для детей, семей, образовательных организаций.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Особенностью сети организаций дошкольного образования станет то, что будет организована поддержка вариативных форм дошкольного образования, что позволит охватить дошкольным образованием всех детей дошкольного возраста и увеличить ожидаемую продолжительность образования до 13,5 лет. Организации дошкольного образования будут осуществлять также функции поддержки семей по вопросам раннего развития детей.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 итогам реализации основных мероприятий Программы в 2017 - 2025 годах будут обеспечены:</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доступность всех уровней образования, в том числе образование для детей-инвалидов и детей с ограниченными возможностями здоровья;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реализация ФГОС в образовательных организациях, отвечающих современным требованиям к результатам и условиям организации образовательного процесса, на уровне общего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развитая единая информационная среда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комплекс правовых, финансовых и организационных механизмов поддержки образовательных систем, обеспечивающих качественное образование, а также реализация проектов по сокращению разрыва в качестве образования между организациями, работающими в разных социокультурных условиях;</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участие в программах повышения квалификации и переподготовки педагогических и управленческих кадров, включая организацию стажировок и обучение на инновационных площадках региональной системы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По итогам второго этапа реализации основных мероприятий Программы к 2025 году будет:</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обеспечена эффективная система предшкольной подготовки, обеспечивающей успешность обучения в начальной школе, наряду с регулярным предоставлением консультационных услуг родителям (законным представителям) по организации раннего развития детей;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реализованы эффективные модели введения ФГОС на уровне основного общего и среднего общего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модернизирована система работы с одаренными и способными детьми, в том числе с использованием сетевых образовательных программ;</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внедрены вариативные модели непрерывного повышения квалификации педагогов и привлечение в систему образования молодых специалистов;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обеспечен переход к управлению, основанному на реализации эффективных моделей организации обратной связи, в том числе электронных мониторингов, экспертной оценки профессиональных сообществ;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изменена структура образовательной сети в сельской местности, включающей базовые школы и филиалы, соединенные не только административно, но и системой дистанционного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В результате реализации мероприятий Программы к 2025 году ожидается достижение следующих значений показателей: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92,5 процента численности населения в возрасте 5 - 18 лет охвачено образованием в общей численности населения в возрасте 5 - 18 лет;</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95 процентов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100 процентов детей 5 - 7 лет, которым предоставлена возможность получать услуги дошкольного образования, в общей численности детей в возрасте 5 - 7 лет, скорректированной на численность детей в возрасте 5 - 7 лет, обучающихся в школе;</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100 процентов школьников, обучающихся по федеральным государственным образовательным стандартам, в общей численности школьников;</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lastRenderedPageBreak/>
        <w:t>40 процентов обучающихся по программам общего образования, участвующих в интеллектуальных олимпиадах и конкурсах различного уровня, в общей численности обучающихся по программам общего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60 процентов образовательных организаций, реализующих образовательные модели, обеспечивающие современное качество образования;</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14</w:t>
      </w:r>
      <w:r w:rsidRPr="00557324">
        <w:rPr>
          <w:color w:val="FF0000"/>
          <w:sz w:val="24"/>
          <w:szCs w:val="24"/>
          <w:lang w:eastAsia="ru-RU"/>
        </w:rPr>
        <w:t xml:space="preserve"> </w:t>
      </w:r>
      <w:r w:rsidRPr="00557324">
        <w:rPr>
          <w:sz w:val="24"/>
          <w:szCs w:val="24"/>
          <w:lang w:eastAsia="ru-RU"/>
        </w:rPr>
        <w:t>процентов численности учителей в возрасте до 30 лет в общей численности учителей общеобразовательных организаций;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100 процентов учителей, использующих современные образовательные технологии (в том числе информационно-коммуникационные технологии) в профессиональной деятельности, от общей численности учителей;</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20 процентов детей-инвалидов, интегрированных в систему формального образования, в общей численности детей-инвалидов, которым не противопоказано обучение.</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outlineLvl w:val="2"/>
        <w:rPr>
          <w:sz w:val="24"/>
          <w:szCs w:val="24"/>
          <w:lang w:eastAsia="ru-RU"/>
        </w:rPr>
      </w:pPr>
      <w:bookmarkStart w:id="22" w:name="Par593"/>
      <w:bookmarkStart w:id="23" w:name="Par611"/>
      <w:bookmarkEnd w:id="22"/>
      <w:bookmarkEnd w:id="23"/>
      <w:r w:rsidRPr="00557324">
        <w:rPr>
          <w:sz w:val="24"/>
          <w:szCs w:val="24"/>
          <w:lang w:eastAsia="ru-RU"/>
        </w:rPr>
        <w:t>Государственная молодежная политика</w:t>
      </w:r>
    </w:p>
    <w:p w:rsidR="00926D5A" w:rsidRPr="00557324" w:rsidRDefault="00926D5A" w:rsidP="00926D5A">
      <w:pPr>
        <w:autoSpaceDN w:val="0"/>
        <w:adjustRightInd w:val="0"/>
        <w:ind w:firstLine="709"/>
        <w:jc w:val="both"/>
        <w:rPr>
          <w:sz w:val="24"/>
          <w:szCs w:val="24"/>
          <w:lang w:eastAsia="ru-RU"/>
        </w:rPr>
      </w:pPr>
    </w:p>
    <w:p w:rsidR="00926D5A" w:rsidRPr="00557324" w:rsidRDefault="00926D5A" w:rsidP="00926D5A">
      <w:pPr>
        <w:autoSpaceDN w:val="0"/>
        <w:adjustRightInd w:val="0"/>
        <w:ind w:firstLine="709"/>
        <w:jc w:val="both"/>
        <w:rPr>
          <w:color w:val="FF0000"/>
          <w:sz w:val="24"/>
          <w:szCs w:val="24"/>
          <w:lang w:eastAsia="ru-RU"/>
        </w:rPr>
      </w:pPr>
      <w:r w:rsidRPr="00557324">
        <w:rPr>
          <w:sz w:val="24"/>
          <w:szCs w:val="24"/>
          <w:lang w:eastAsia="ru-RU"/>
        </w:rPr>
        <w:t>Результатом реализации Программы станет обеспечение деятельности учреждений сферы молодежной политики; государственная поддержка деятельности молодежных и детских общественных объединений, волонтерского движения молодежи</w:t>
      </w:r>
      <w:r w:rsidRPr="00557324">
        <w:rPr>
          <w:color w:val="FF0000"/>
          <w:sz w:val="24"/>
          <w:szCs w:val="24"/>
          <w:lang w:eastAsia="ru-RU"/>
        </w:rPr>
        <w:t xml:space="preserve">. </w:t>
      </w:r>
    </w:p>
    <w:p w:rsidR="00926D5A" w:rsidRPr="00557324" w:rsidRDefault="00926D5A" w:rsidP="00926D5A">
      <w:pPr>
        <w:autoSpaceDN w:val="0"/>
        <w:adjustRightInd w:val="0"/>
        <w:ind w:firstLine="709"/>
        <w:jc w:val="both"/>
        <w:rPr>
          <w:sz w:val="24"/>
          <w:szCs w:val="24"/>
          <w:lang w:eastAsia="ru-RU"/>
        </w:rPr>
      </w:pPr>
      <w:r w:rsidRPr="00557324">
        <w:rPr>
          <w:sz w:val="24"/>
          <w:szCs w:val="24"/>
          <w:lang w:eastAsia="ru-RU"/>
        </w:rPr>
        <w:t>К 2025 году:</w:t>
      </w:r>
    </w:p>
    <w:p w:rsidR="00926D5A" w:rsidRPr="00557324" w:rsidRDefault="00926D5A" w:rsidP="00926D5A">
      <w:pPr>
        <w:ind w:firstLine="709"/>
        <w:jc w:val="both"/>
        <w:rPr>
          <w:sz w:val="24"/>
          <w:szCs w:val="24"/>
          <w:lang w:eastAsia="ru-RU"/>
        </w:rPr>
      </w:pPr>
      <w:r w:rsidRPr="00557324">
        <w:rPr>
          <w:sz w:val="24"/>
          <w:szCs w:val="24"/>
          <w:lang w:eastAsia="ru-RU"/>
        </w:rPr>
        <w:t xml:space="preserve">расширится осведомленность молодежи о программах поддержки </w:t>
      </w:r>
      <w:r w:rsidRPr="00557324">
        <w:rPr>
          <w:sz w:val="24"/>
          <w:szCs w:val="24"/>
          <w:lang w:eastAsia="ru-RU"/>
        </w:rPr>
        <w:br/>
        <w:t>и развития малого бизнеса посредством распространения информации через печатные средства массовой информации, информационно-коммуникационную сеть «Интернет», - общий охват не менее 45 процентов молодых людей района;</w:t>
      </w:r>
    </w:p>
    <w:p w:rsidR="00926D5A" w:rsidRPr="00557324" w:rsidRDefault="00926D5A" w:rsidP="00926D5A">
      <w:pPr>
        <w:ind w:firstLine="709"/>
        <w:jc w:val="both"/>
        <w:rPr>
          <w:sz w:val="24"/>
          <w:szCs w:val="24"/>
          <w:lang w:eastAsia="ru-RU"/>
        </w:rPr>
      </w:pPr>
      <w:r w:rsidRPr="00557324">
        <w:rPr>
          <w:sz w:val="24"/>
          <w:szCs w:val="24"/>
          <w:lang w:eastAsia="ru-RU"/>
        </w:rPr>
        <w:t xml:space="preserve">увеличится количество молодых людей, успешно прошедших отбор на выявление предпринимательских способностей, до 300 человек </w:t>
      </w:r>
      <w:r w:rsidRPr="00557324">
        <w:rPr>
          <w:sz w:val="24"/>
          <w:szCs w:val="24"/>
          <w:lang w:eastAsia="ru-RU"/>
        </w:rPr>
        <w:br/>
        <w:t>за период действия Программы;</w:t>
      </w:r>
    </w:p>
    <w:p w:rsidR="00926D5A" w:rsidRPr="00557324" w:rsidRDefault="00926D5A" w:rsidP="00926D5A">
      <w:pPr>
        <w:ind w:firstLine="709"/>
        <w:jc w:val="both"/>
        <w:rPr>
          <w:sz w:val="24"/>
          <w:szCs w:val="24"/>
          <w:lang w:eastAsia="ru-RU"/>
        </w:rPr>
      </w:pPr>
      <w:r w:rsidRPr="00557324">
        <w:rPr>
          <w:sz w:val="24"/>
          <w:szCs w:val="24"/>
          <w:lang w:eastAsia="ru-RU"/>
        </w:rPr>
        <w:t>увеличится количество молодых людей, прошедших углубленные образовательные мероприятия, на 200 человек за период действия Программы;</w:t>
      </w:r>
    </w:p>
    <w:p w:rsidR="00926D5A" w:rsidRPr="00557324" w:rsidRDefault="00926D5A" w:rsidP="00926D5A">
      <w:pPr>
        <w:ind w:firstLine="709"/>
        <w:jc w:val="both"/>
        <w:rPr>
          <w:sz w:val="24"/>
          <w:szCs w:val="24"/>
          <w:lang w:eastAsia="ru-RU"/>
        </w:rPr>
      </w:pPr>
      <w:r w:rsidRPr="00557324">
        <w:rPr>
          <w:sz w:val="24"/>
          <w:szCs w:val="24"/>
          <w:lang w:eastAsia="ru-RU"/>
        </w:rPr>
        <w:t>увеличится количество субъектов малого предпринимательства, созданных молодыми людьми, на 10 единиц за период действия Программы.</w:t>
      </w:r>
    </w:p>
    <w:p w:rsidR="00926D5A" w:rsidRPr="00557324" w:rsidRDefault="00926D5A" w:rsidP="00926D5A">
      <w:pPr>
        <w:ind w:firstLine="709"/>
        <w:jc w:val="both"/>
        <w:rPr>
          <w:sz w:val="24"/>
          <w:szCs w:val="24"/>
          <w:lang w:eastAsia="ru-RU"/>
        </w:rPr>
      </w:pPr>
      <w:r w:rsidRPr="00557324">
        <w:rPr>
          <w:sz w:val="24"/>
          <w:szCs w:val="24"/>
          <w:lang w:eastAsia="ru-RU"/>
        </w:rPr>
        <w:t>улучшатся жилищные условия не менее 20 молодых семей при оказании содействия за счет средств федерального бюджета Российской Федерации, республиканского бюджета Республики Марий Эл и бюджета Мари-Турекского муниципального района.</w:t>
      </w:r>
    </w:p>
    <w:p w:rsidR="00926D5A" w:rsidRPr="00557324" w:rsidRDefault="00926D5A" w:rsidP="00926D5A">
      <w:pPr>
        <w:autoSpaceDN w:val="0"/>
        <w:adjustRightInd w:val="0"/>
        <w:ind w:firstLine="709"/>
        <w:jc w:val="both"/>
        <w:rPr>
          <w:color w:val="FF0000"/>
          <w:sz w:val="24"/>
          <w:szCs w:val="24"/>
          <w:lang w:eastAsia="ru-RU"/>
        </w:rPr>
      </w:pPr>
    </w:p>
    <w:p w:rsidR="00926D5A" w:rsidRPr="00557324" w:rsidRDefault="00926D5A" w:rsidP="00926D5A">
      <w:pPr>
        <w:pStyle w:val="32"/>
        <w:keepNext/>
        <w:keepLines/>
        <w:shd w:val="clear" w:color="auto" w:fill="auto"/>
        <w:tabs>
          <w:tab w:val="left" w:pos="2778"/>
          <w:tab w:val="left" w:pos="9354"/>
        </w:tabs>
        <w:spacing w:after="244" w:line="302" w:lineRule="exact"/>
        <w:ind w:right="-2" w:firstLine="709"/>
        <w:jc w:val="both"/>
        <w:rPr>
          <w:rFonts w:cs="Times New Roman"/>
          <w:sz w:val="24"/>
          <w:szCs w:val="24"/>
        </w:rPr>
      </w:pPr>
      <w:bookmarkStart w:id="24" w:name="Par628"/>
      <w:bookmarkStart w:id="25" w:name="Par636"/>
      <w:bookmarkStart w:id="26" w:name="bookmark13"/>
      <w:bookmarkEnd w:id="24"/>
      <w:bookmarkEnd w:id="25"/>
      <w:r w:rsidRPr="00557324">
        <w:rPr>
          <w:rFonts w:cs="Times New Roman"/>
          <w:color w:val="000000"/>
          <w:sz w:val="24"/>
          <w:szCs w:val="24"/>
          <w:lang w:val="en-US" w:bidi="ru-RU"/>
        </w:rPr>
        <w:t>XI</w:t>
      </w:r>
      <w:r w:rsidRPr="00557324">
        <w:rPr>
          <w:rFonts w:cs="Times New Roman"/>
          <w:color w:val="000000"/>
          <w:sz w:val="24"/>
          <w:szCs w:val="24"/>
          <w:lang w:bidi="ru-RU"/>
        </w:rPr>
        <w:t>. Методика оценки эффективности реализации Программы</w:t>
      </w:r>
      <w:bookmarkEnd w:id="26"/>
    </w:p>
    <w:p w:rsidR="00926D5A" w:rsidRPr="00557324" w:rsidRDefault="00926D5A" w:rsidP="00926D5A">
      <w:pPr>
        <w:pStyle w:val="22"/>
        <w:shd w:val="clear" w:color="auto" w:fill="auto"/>
        <w:spacing w:line="298" w:lineRule="exact"/>
        <w:ind w:firstLine="709"/>
        <w:jc w:val="both"/>
        <w:rPr>
          <w:rFonts w:cs="Times New Roman"/>
          <w:sz w:val="24"/>
          <w:szCs w:val="24"/>
        </w:rPr>
      </w:pPr>
      <w:r w:rsidRPr="00557324">
        <w:rPr>
          <w:rFonts w:cs="Times New Roman"/>
          <w:color w:val="000000"/>
          <w:sz w:val="24"/>
          <w:szCs w:val="24"/>
          <w:lang w:bidi="ru-RU"/>
        </w:rPr>
        <w:t>Оценка эффективности реализации Программы будет проводиться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926D5A" w:rsidRPr="00557324" w:rsidRDefault="00926D5A" w:rsidP="00926D5A">
      <w:pPr>
        <w:pStyle w:val="22"/>
        <w:shd w:val="clear" w:color="auto" w:fill="auto"/>
        <w:spacing w:line="298" w:lineRule="exact"/>
        <w:ind w:firstLine="709"/>
        <w:jc w:val="both"/>
        <w:rPr>
          <w:rFonts w:cs="Times New Roman"/>
          <w:sz w:val="24"/>
          <w:szCs w:val="24"/>
        </w:rPr>
      </w:pPr>
      <w:r w:rsidRPr="00557324">
        <w:rPr>
          <w:rFonts w:cs="Times New Roman"/>
          <w:color w:val="000000"/>
          <w:sz w:val="24"/>
          <w:szCs w:val="24"/>
          <w:lang w:bidi="ru-RU"/>
        </w:rPr>
        <w:t>Методика оценки эффективности Программы (далее - методика) представляет собой алгоритм оценки в процессе (по годам Программы) и по итогам реализации Программы, в частности, результативности Программы, исходя из оценки соответствия текущих значений показателей их целевым значениям, а также экономической эффективности достижения результатов с учетом объема ресурсов, направленных на реализацию Программы.</w:t>
      </w:r>
    </w:p>
    <w:p w:rsidR="00926D5A" w:rsidRPr="00557324" w:rsidRDefault="00926D5A" w:rsidP="00926D5A">
      <w:pPr>
        <w:pStyle w:val="22"/>
        <w:shd w:val="clear" w:color="auto" w:fill="auto"/>
        <w:spacing w:line="298" w:lineRule="exact"/>
        <w:ind w:firstLine="709"/>
        <w:jc w:val="both"/>
        <w:rPr>
          <w:rFonts w:cs="Times New Roman"/>
          <w:color w:val="000000"/>
          <w:sz w:val="24"/>
          <w:szCs w:val="24"/>
          <w:lang w:bidi="ru-RU"/>
        </w:rPr>
      </w:pPr>
      <w:r w:rsidRPr="00557324">
        <w:rPr>
          <w:rFonts w:cs="Times New Roman"/>
          <w:color w:val="000000"/>
          <w:sz w:val="24"/>
          <w:szCs w:val="24"/>
          <w:lang w:bidi="ru-RU"/>
        </w:rPr>
        <w:t>Методика включает проведение количественных оценок эффективности</w:t>
      </w:r>
    </w:p>
    <w:p w:rsidR="00926D5A" w:rsidRPr="00557324" w:rsidRDefault="00926D5A" w:rsidP="00926D5A">
      <w:pPr>
        <w:ind w:firstLine="709"/>
        <w:jc w:val="both"/>
        <w:rPr>
          <w:sz w:val="24"/>
          <w:szCs w:val="24"/>
        </w:rPr>
      </w:pPr>
      <w:r w:rsidRPr="00557324">
        <w:rPr>
          <w:color w:val="000000"/>
          <w:sz w:val="24"/>
          <w:szCs w:val="24"/>
          <w:lang w:eastAsia="ru-RU" w:bidi="ru-RU"/>
        </w:rPr>
        <w:t>-</w:t>
      </w:r>
      <w:r w:rsidR="00546B5B" w:rsidRPr="00557324">
        <w:rPr>
          <w:color w:val="000000"/>
          <w:sz w:val="24"/>
          <w:szCs w:val="24"/>
          <w:lang w:eastAsia="ru-RU" w:bidi="ru-RU"/>
        </w:rPr>
        <w:t xml:space="preserve"> </w:t>
      </w:r>
      <w:r w:rsidRPr="00557324">
        <w:rPr>
          <w:sz w:val="24"/>
          <w:szCs w:val="24"/>
        </w:rPr>
        <w:t>оценка степени достижения целей и решения задач программы;</w:t>
      </w:r>
    </w:p>
    <w:p w:rsidR="00926D5A" w:rsidRPr="00557324" w:rsidRDefault="00926D5A" w:rsidP="00926D5A">
      <w:pPr>
        <w:ind w:firstLine="709"/>
        <w:jc w:val="both"/>
        <w:rPr>
          <w:sz w:val="24"/>
          <w:szCs w:val="24"/>
        </w:rPr>
      </w:pPr>
      <w:r w:rsidRPr="00557324">
        <w:rPr>
          <w:sz w:val="24"/>
          <w:szCs w:val="24"/>
        </w:rPr>
        <w:t>-</w:t>
      </w:r>
      <w:r w:rsidR="00546B5B" w:rsidRPr="00557324">
        <w:rPr>
          <w:sz w:val="24"/>
          <w:szCs w:val="24"/>
        </w:rPr>
        <w:t xml:space="preserve"> </w:t>
      </w:r>
      <w:r w:rsidRPr="00557324">
        <w:rPr>
          <w:sz w:val="24"/>
          <w:szCs w:val="24"/>
        </w:rPr>
        <w:t>оценка степени достижения целей и решения задач подпр</w:t>
      </w:r>
      <w:r w:rsidRPr="00557324">
        <w:rPr>
          <w:sz w:val="24"/>
          <w:szCs w:val="24"/>
        </w:rPr>
        <w:t>о</w:t>
      </w:r>
      <w:r w:rsidRPr="00557324">
        <w:rPr>
          <w:sz w:val="24"/>
          <w:szCs w:val="24"/>
        </w:rPr>
        <w:t>грамм, входящих в Программу;</w:t>
      </w:r>
    </w:p>
    <w:p w:rsidR="00926D5A" w:rsidRPr="00557324" w:rsidRDefault="00926D5A" w:rsidP="00926D5A">
      <w:pPr>
        <w:ind w:firstLine="709"/>
        <w:jc w:val="both"/>
        <w:rPr>
          <w:sz w:val="24"/>
          <w:szCs w:val="24"/>
        </w:rPr>
      </w:pPr>
      <w:r w:rsidRPr="00557324">
        <w:rPr>
          <w:sz w:val="24"/>
          <w:szCs w:val="24"/>
        </w:rPr>
        <w:lastRenderedPageBreak/>
        <w:t>-</w:t>
      </w:r>
      <w:r w:rsidR="00546B5B" w:rsidRPr="00557324">
        <w:rPr>
          <w:sz w:val="24"/>
          <w:szCs w:val="24"/>
        </w:rPr>
        <w:t xml:space="preserve"> </w:t>
      </w:r>
      <w:r w:rsidRPr="00557324">
        <w:rPr>
          <w:sz w:val="24"/>
          <w:szCs w:val="24"/>
        </w:rPr>
        <w:t>оценка степени реализации основных мероприятий и достижения ожидаемых непосредственных результатов их реализации (далее - оценка степени реализации мер</w:t>
      </w:r>
      <w:r w:rsidRPr="00557324">
        <w:rPr>
          <w:sz w:val="24"/>
          <w:szCs w:val="24"/>
        </w:rPr>
        <w:t>о</w:t>
      </w:r>
      <w:r w:rsidRPr="00557324">
        <w:rPr>
          <w:sz w:val="24"/>
          <w:szCs w:val="24"/>
        </w:rPr>
        <w:t>приятий);</w:t>
      </w:r>
    </w:p>
    <w:p w:rsidR="00926D5A" w:rsidRPr="00557324" w:rsidRDefault="00926D5A" w:rsidP="00926D5A">
      <w:pPr>
        <w:ind w:firstLine="709"/>
        <w:jc w:val="both"/>
        <w:rPr>
          <w:sz w:val="24"/>
          <w:szCs w:val="24"/>
        </w:rPr>
      </w:pPr>
      <w:r w:rsidRPr="00557324">
        <w:rPr>
          <w:sz w:val="24"/>
          <w:szCs w:val="24"/>
        </w:rPr>
        <w:t>-</w:t>
      </w:r>
      <w:r w:rsidR="00546B5B" w:rsidRPr="00557324">
        <w:rPr>
          <w:sz w:val="24"/>
          <w:szCs w:val="24"/>
        </w:rPr>
        <w:t xml:space="preserve"> </w:t>
      </w:r>
      <w:r w:rsidRPr="00557324">
        <w:rPr>
          <w:sz w:val="24"/>
          <w:szCs w:val="24"/>
        </w:rPr>
        <w:t>оценка степени соответствия запланированному уровню расходов;</w:t>
      </w:r>
    </w:p>
    <w:p w:rsidR="00926D5A" w:rsidRPr="00557324" w:rsidRDefault="00926D5A" w:rsidP="00926D5A">
      <w:pPr>
        <w:ind w:firstLine="709"/>
        <w:jc w:val="both"/>
        <w:rPr>
          <w:sz w:val="24"/>
          <w:szCs w:val="24"/>
        </w:rPr>
      </w:pPr>
      <w:r w:rsidRPr="00557324">
        <w:rPr>
          <w:sz w:val="24"/>
          <w:szCs w:val="24"/>
        </w:rPr>
        <w:t>-</w:t>
      </w:r>
      <w:r w:rsidR="00546B5B" w:rsidRPr="00557324">
        <w:rPr>
          <w:sz w:val="24"/>
          <w:szCs w:val="24"/>
        </w:rPr>
        <w:t xml:space="preserve"> </w:t>
      </w:r>
      <w:r w:rsidRPr="00557324">
        <w:rPr>
          <w:sz w:val="24"/>
          <w:szCs w:val="24"/>
        </w:rPr>
        <w:t>оценка эффективности использования средств бюджета муниципального района;</w:t>
      </w:r>
    </w:p>
    <w:p w:rsidR="00926D5A" w:rsidRPr="00557324" w:rsidRDefault="00926D5A" w:rsidP="00926D5A">
      <w:pPr>
        <w:ind w:firstLine="709"/>
        <w:jc w:val="both"/>
        <w:rPr>
          <w:sz w:val="24"/>
          <w:szCs w:val="24"/>
        </w:rPr>
      </w:pPr>
      <w:r w:rsidRPr="00557324">
        <w:rPr>
          <w:sz w:val="24"/>
          <w:szCs w:val="24"/>
        </w:rPr>
        <w:t>- оценка эффективности реализации подпрограмм, входящих в программу.</w:t>
      </w:r>
    </w:p>
    <w:p w:rsidR="00926D5A" w:rsidRPr="00557324" w:rsidRDefault="00926D5A" w:rsidP="00926D5A">
      <w:pPr>
        <w:ind w:firstLine="709"/>
        <w:jc w:val="both"/>
        <w:rPr>
          <w:sz w:val="24"/>
          <w:szCs w:val="24"/>
        </w:rPr>
      </w:pPr>
    </w:p>
    <w:p w:rsidR="00926D5A" w:rsidRPr="00557324" w:rsidRDefault="00926D5A" w:rsidP="00926D5A">
      <w:pPr>
        <w:ind w:firstLine="709"/>
        <w:jc w:val="both"/>
        <w:rPr>
          <w:i/>
          <w:sz w:val="24"/>
          <w:szCs w:val="24"/>
        </w:rPr>
      </w:pPr>
      <w:r w:rsidRPr="00557324">
        <w:rPr>
          <w:i/>
          <w:sz w:val="24"/>
          <w:szCs w:val="24"/>
        </w:rPr>
        <w:t xml:space="preserve">Оценка степени реализации мероприятий </w:t>
      </w:r>
    </w:p>
    <w:p w:rsidR="00926D5A" w:rsidRPr="00557324" w:rsidRDefault="00926D5A" w:rsidP="00926D5A">
      <w:pPr>
        <w:ind w:firstLine="709"/>
        <w:jc w:val="both"/>
        <w:rPr>
          <w:sz w:val="24"/>
          <w:szCs w:val="24"/>
        </w:rPr>
      </w:pPr>
      <w:r w:rsidRPr="00557324">
        <w:rPr>
          <w:sz w:val="24"/>
          <w:szCs w:val="24"/>
        </w:rPr>
        <w:t xml:space="preserve">Степень реализации мероприятий оценивается для каждой подпрограммы как доля мероприятий, выполненных в полном объеме, по следующей формуле: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СРм = Мв / М,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где: </w:t>
      </w:r>
    </w:p>
    <w:p w:rsidR="00926D5A" w:rsidRPr="00557324" w:rsidRDefault="00926D5A" w:rsidP="00926D5A">
      <w:pPr>
        <w:ind w:firstLine="709"/>
        <w:jc w:val="both"/>
        <w:rPr>
          <w:sz w:val="24"/>
          <w:szCs w:val="24"/>
        </w:rPr>
      </w:pPr>
      <w:r w:rsidRPr="00557324">
        <w:rPr>
          <w:sz w:val="24"/>
          <w:szCs w:val="24"/>
        </w:rPr>
        <w:t xml:space="preserve">СРм - степень реализации мероприятий; </w:t>
      </w:r>
    </w:p>
    <w:p w:rsidR="00926D5A" w:rsidRPr="00557324" w:rsidRDefault="00926D5A" w:rsidP="00926D5A">
      <w:pPr>
        <w:ind w:firstLine="709"/>
        <w:jc w:val="both"/>
        <w:rPr>
          <w:sz w:val="24"/>
          <w:szCs w:val="24"/>
        </w:rPr>
      </w:pPr>
      <w:r w:rsidRPr="00557324">
        <w:rPr>
          <w:sz w:val="24"/>
          <w:szCs w:val="24"/>
        </w:rPr>
        <w:t>Мв - количество мероприятий, выполненных в полном объеме, из числа мероприятий, запланированных к реализации в отчетном году;</w:t>
      </w:r>
    </w:p>
    <w:p w:rsidR="00926D5A" w:rsidRPr="00557324" w:rsidRDefault="00926D5A" w:rsidP="00926D5A">
      <w:pPr>
        <w:ind w:firstLine="709"/>
        <w:jc w:val="both"/>
        <w:rPr>
          <w:sz w:val="24"/>
          <w:szCs w:val="24"/>
        </w:rPr>
      </w:pPr>
      <w:r w:rsidRPr="00557324">
        <w:rPr>
          <w:sz w:val="24"/>
          <w:szCs w:val="24"/>
        </w:rPr>
        <w:t>М - общее количество мероприятий, запланированных к реализ</w:t>
      </w:r>
      <w:r w:rsidRPr="00557324">
        <w:rPr>
          <w:sz w:val="24"/>
          <w:szCs w:val="24"/>
        </w:rPr>
        <w:t>а</w:t>
      </w:r>
      <w:r w:rsidRPr="00557324">
        <w:rPr>
          <w:sz w:val="24"/>
          <w:szCs w:val="24"/>
        </w:rPr>
        <w:t xml:space="preserve">ции в отчетном году. </w:t>
      </w:r>
    </w:p>
    <w:p w:rsidR="00926D5A" w:rsidRPr="00557324" w:rsidRDefault="00926D5A" w:rsidP="00926D5A">
      <w:pPr>
        <w:ind w:firstLine="709"/>
        <w:jc w:val="both"/>
        <w:rPr>
          <w:sz w:val="24"/>
          <w:szCs w:val="24"/>
        </w:rPr>
      </w:pPr>
      <w:r w:rsidRPr="00557324">
        <w:rPr>
          <w:sz w:val="24"/>
          <w:szCs w:val="24"/>
        </w:rPr>
        <w:t>Мероприятие может считаться выполненным в полном объеме при достижении следующих результатов:</w:t>
      </w:r>
    </w:p>
    <w:p w:rsidR="00926D5A" w:rsidRPr="00557324" w:rsidRDefault="00926D5A" w:rsidP="00926D5A">
      <w:pPr>
        <w:ind w:firstLine="709"/>
        <w:jc w:val="both"/>
        <w:rPr>
          <w:sz w:val="24"/>
          <w:szCs w:val="24"/>
        </w:rPr>
      </w:pPr>
      <w:r w:rsidRPr="00557324">
        <w:rPr>
          <w:sz w:val="24"/>
          <w:szCs w:val="24"/>
        </w:rPr>
        <w:t>мероприятие, результаты которого оцениваются на основании ч</w:t>
      </w:r>
      <w:r w:rsidRPr="00557324">
        <w:rPr>
          <w:sz w:val="24"/>
          <w:szCs w:val="24"/>
        </w:rPr>
        <w:t>и</w:t>
      </w:r>
      <w:r w:rsidRPr="00557324">
        <w:rPr>
          <w:sz w:val="24"/>
          <w:szCs w:val="24"/>
        </w:rPr>
        <w:t>словых  (в абсолютных или относительных величинах) значений показ</w:t>
      </w:r>
      <w:r w:rsidRPr="00557324">
        <w:rPr>
          <w:sz w:val="24"/>
          <w:szCs w:val="24"/>
        </w:rPr>
        <w:t>а</w:t>
      </w:r>
      <w:r w:rsidRPr="00557324">
        <w:rPr>
          <w:sz w:val="24"/>
          <w:szCs w:val="24"/>
        </w:rPr>
        <w:t>телей (индикаторов), считается выполненным, если фактически дости</w:t>
      </w:r>
      <w:r w:rsidRPr="00557324">
        <w:rPr>
          <w:sz w:val="24"/>
          <w:szCs w:val="24"/>
        </w:rPr>
        <w:t>г</w:t>
      </w:r>
      <w:r w:rsidRPr="00557324">
        <w:rPr>
          <w:sz w:val="24"/>
          <w:szCs w:val="24"/>
        </w:rPr>
        <w:t>нутое значение показателя (индикатора) составляет не менее 95 проце</w:t>
      </w:r>
      <w:r w:rsidRPr="00557324">
        <w:rPr>
          <w:sz w:val="24"/>
          <w:szCs w:val="24"/>
        </w:rPr>
        <w:t>н</w:t>
      </w:r>
      <w:r w:rsidRPr="00557324">
        <w:rPr>
          <w:sz w:val="24"/>
          <w:szCs w:val="24"/>
        </w:rPr>
        <w:t>тов от запланированного и не хуже значения показателя (индикатора), достигнутого в году, предшествующем отчетному, с учетом коррект</w:t>
      </w:r>
      <w:r w:rsidRPr="00557324">
        <w:rPr>
          <w:sz w:val="24"/>
          <w:szCs w:val="24"/>
        </w:rPr>
        <w:t>и</w:t>
      </w:r>
      <w:r w:rsidRPr="00557324">
        <w:rPr>
          <w:sz w:val="24"/>
          <w:szCs w:val="24"/>
        </w:rPr>
        <w:t>ровки объемов финансирования по мероприятию. В случае, если для о</w:t>
      </w:r>
      <w:r w:rsidRPr="00557324">
        <w:rPr>
          <w:sz w:val="24"/>
          <w:szCs w:val="24"/>
        </w:rPr>
        <w:t>п</w:t>
      </w:r>
      <w:r w:rsidRPr="00557324">
        <w:rPr>
          <w:sz w:val="24"/>
          <w:szCs w:val="24"/>
        </w:rPr>
        <w:t>ределения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данных показателей (индикаторов) к запланированным знач</w:t>
      </w:r>
      <w:r w:rsidRPr="00557324">
        <w:rPr>
          <w:sz w:val="24"/>
          <w:szCs w:val="24"/>
        </w:rPr>
        <w:t>е</w:t>
      </w:r>
      <w:r w:rsidRPr="00557324">
        <w:rPr>
          <w:sz w:val="24"/>
          <w:szCs w:val="24"/>
        </w:rPr>
        <w:t>ниям данных показателей (индикаторов), выраженное в процентах;</w:t>
      </w:r>
    </w:p>
    <w:p w:rsidR="00926D5A" w:rsidRPr="00557324" w:rsidRDefault="00926D5A" w:rsidP="00926D5A">
      <w:pPr>
        <w:ind w:firstLine="709"/>
        <w:jc w:val="both"/>
        <w:rPr>
          <w:sz w:val="24"/>
          <w:szCs w:val="24"/>
        </w:rPr>
      </w:pPr>
      <w:r w:rsidRPr="00557324">
        <w:rPr>
          <w:sz w:val="24"/>
          <w:szCs w:val="24"/>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м</w:t>
      </w:r>
      <w:r w:rsidRPr="00557324">
        <w:rPr>
          <w:sz w:val="24"/>
          <w:szCs w:val="24"/>
        </w:rPr>
        <w:t>у</w:t>
      </w:r>
      <w:r w:rsidRPr="00557324">
        <w:rPr>
          <w:sz w:val="24"/>
          <w:szCs w:val="24"/>
        </w:rPr>
        <w:t xml:space="preserve">ниципального района, считается выполненным в случае выполнения сводных показателей муниципальных заданий по объему и по качеству муниципальных услуг (работ) не менее 95 процентов от установленных значений на отчетный год; </w:t>
      </w:r>
    </w:p>
    <w:p w:rsidR="00926D5A" w:rsidRPr="00557324" w:rsidRDefault="00926D5A" w:rsidP="00926D5A">
      <w:pPr>
        <w:ind w:firstLine="709"/>
        <w:jc w:val="both"/>
        <w:rPr>
          <w:sz w:val="24"/>
          <w:szCs w:val="24"/>
        </w:rPr>
      </w:pPr>
      <w:r w:rsidRPr="00557324">
        <w:rPr>
          <w:sz w:val="24"/>
          <w:szCs w:val="24"/>
        </w:rPr>
        <w:t>мероприятие, предусматривающее разработку либо принятие но</w:t>
      </w:r>
      <w:r w:rsidRPr="00557324">
        <w:rPr>
          <w:sz w:val="24"/>
          <w:szCs w:val="24"/>
        </w:rPr>
        <w:t>р</w:t>
      </w:r>
      <w:r w:rsidRPr="00557324">
        <w:rPr>
          <w:sz w:val="24"/>
          <w:szCs w:val="24"/>
        </w:rPr>
        <w:t>мативных правовых актов муниципального района, считается выполненным в случае разработки либо принятия нормативного правового акта муниципального района в уст</w:t>
      </w:r>
      <w:r w:rsidRPr="00557324">
        <w:rPr>
          <w:sz w:val="24"/>
          <w:szCs w:val="24"/>
        </w:rPr>
        <w:t>а</w:t>
      </w:r>
      <w:r w:rsidRPr="00557324">
        <w:rPr>
          <w:sz w:val="24"/>
          <w:szCs w:val="24"/>
        </w:rPr>
        <w:t xml:space="preserve">новленные сроки; </w:t>
      </w:r>
    </w:p>
    <w:p w:rsidR="00926D5A" w:rsidRPr="00557324" w:rsidRDefault="00926D5A" w:rsidP="00926D5A">
      <w:pPr>
        <w:ind w:firstLine="709"/>
        <w:jc w:val="both"/>
        <w:rPr>
          <w:sz w:val="24"/>
          <w:szCs w:val="24"/>
        </w:rPr>
      </w:pPr>
      <w:r w:rsidRPr="00557324">
        <w:rPr>
          <w:sz w:val="24"/>
          <w:szCs w:val="24"/>
        </w:rPr>
        <w:t>мероприятие, предусматривающее строительство либо реконс</w:t>
      </w:r>
      <w:r w:rsidRPr="00557324">
        <w:rPr>
          <w:sz w:val="24"/>
          <w:szCs w:val="24"/>
        </w:rPr>
        <w:t>т</w:t>
      </w:r>
      <w:r w:rsidRPr="00557324">
        <w:rPr>
          <w:sz w:val="24"/>
          <w:szCs w:val="24"/>
        </w:rPr>
        <w:t>рукцию объектов капитального строительства, считается выполненным в случае окончания строительства либо реконструкции объектов кап</w:t>
      </w:r>
      <w:r w:rsidRPr="00557324">
        <w:rPr>
          <w:sz w:val="24"/>
          <w:szCs w:val="24"/>
        </w:rPr>
        <w:t>и</w:t>
      </w:r>
      <w:r w:rsidRPr="00557324">
        <w:rPr>
          <w:sz w:val="24"/>
          <w:szCs w:val="24"/>
        </w:rPr>
        <w:t>тального строительства в установленные сроки;</w:t>
      </w:r>
    </w:p>
    <w:p w:rsidR="00926D5A" w:rsidRPr="00557324" w:rsidRDefault="00926D5A" w:rsidP="00926D5A">
      <w:pPr>
        <w:ind w:firstLine="709"/>
        <w:jc w:val="both"/>
        <w:rPr>
          <w:sz w:val="24"/>
          <w:szCs w:val="24"/>
        </w:rPr>
      </w:pPr>
      <w:r w:rsidRPr="00557324">
        <w:rPr>
          <w:sz w:val="24"/>
          <w:szCs w:val="24"/>
        </w:rPr>
        <w:t>мероприятие, предусматривающее достижение качественного р</w:t>
      </w:r>
      <w:r w:rsidRPr="00557324">
        <w:rPr>
          <w:sz w:val="24"/>
          <w:szCs w:val="24"/>
        </w:rPr>
        <w:t>е</w:t>
      </w:r>
      <w:r w:rsidRPr="00557324">
        <w:rPr>
          <w:sz w:val="24"/>
          <w:szCs w:val="24"/>
        </w:rPr>
        <w:t xml:space="preserve">зультата, считается выполненным в случае его достижения (проводится экспертная оценка). </w:t>
      </w:r>
    </w:p>
    <w:p w:rsidR="00926D5A" w:rsidRPr="00557324" w:rsidRDefault="00926D5A" w:rsidP="00926D5A">
      <w:pPr>
        <w:ind w:firstLine="709"/>
        <w:jc w:val="both"/>
        <w:rPr>
          <w:sz w:val="24"/>
          <w:szCs w:val="24"/>
        </w:rPr>
      </w:pPr>
    </w:p>
    <w:p w:rsidR="00926D5A" w:rsidRPr="00557324" w:rsidRDefault="00926D5A" w:rsidP="00926D5A">
      <w:pPr>
        <w:ind w:firstLine="709"/>
        <w:jc w:val="both"/>
        <w:rPr>
          <w:i/>
          <w:sz w:val="24"/>
          <w:szCs w:val="24"/>
        </w:rPr>
      </w:pPr>
      <w:r w:rsidRPr="00557324">
        <w:rPr>
          <w:i/>
          <w:sz w:val="24"/>
          <w:szCs w:val="24"/>
        </w:rPr>
        <w:t>Оценка степени достижения целей и решения задач</w:t>
      </w:r>
    </w:p>
    <w:p w:rsidR="00926D5A" w:rsidRPr="00557324" w:rsidRDefault="00926D5A" w:rsidP="00926D5A">
      <w:pPr>
        <w:ind w:firstLine="709"/>
        <w:jc w:val="both"/>
        <w:rPr>
          <w:i/>
          <w:sz w:val="24"/>
          <w:szCs w:val="24"/>
        </w:rPr>
      </w:pPr>
      <w:r w:rsidRPr="00557324">
        <w:rPr>
          <w:i/>
          <w:sz w:val="24"/>
          <w:szCs w:val="24"/>
        </w:rPr>
        <w:t xml:space="preserve"> Программы  </w:t>
      </w:r>
    </w:p>
    <w:p w:rsidR="00926D5A" w:rsidRPr="00557324" w:rsidRDefault="00926D5A" w:rsidP="00926D5A">
      <w:pPr>
        <w:ind w:firstLine="709"/>
        <w:jc w:val="both"/>
        <w:rPr>
          <w:i/>
          <w:sz w:val="24"/>
          <w:szCs w:val="24"/>
        </w:rPr>
      </w:pPr>
    </w:p>
    <w:p w:rsidR="00926D5A" w:rsidRPr="00557324" w:rsidRDefault="00926D5A" w:rsidP="00926D5A">
      <w:pPr>
        <w:ind w:firstLine="709"/>
        <w:jc w:val="both"/>
        <w:rPr>
          <w:sz w:val="24"/>
          <w:szCs w:val="24"/>
        </w:rPr>
      </w:pPr>
      <w:r w:rsidRPr="00557324">
        <w:rPr>
          <w:sz w:val="24"/>
          <w:szCs w:val="24"/>
        </w:rPr>
        <w:t>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и задачи Программы (далее-Показателя).</w:t>
      </w:r>
    </w:p>
    <w:p w:rsidR="00926D5A" w:rsidRPr="00557324" w:rsidRDefault="00926D5A" w:rsidP="00926D5A">
      <w:pPr>
        <w:ind w:firstLine="709"/>
        <w:jc w:val="both"/>
        <w:rPr>
          <w:sz w:val="24"/>
          <w:szCs w:val="24"/>
        </w:rPr>
      </w:pPr>
      <w:r w:rsidRPr="00557324">
        <w:rPr>
          <w:sz w:val="24"/>
          <w:szCs w:val="24"/>
        </w:rPr>
        <w:lastRenderedPageBreak/>
        <w:t>Степень достижения Показателя ра</w:t>
      </w:r>
      <w:r w:rsidRPr="00557324">
        <w:rPr>
          <w:sz w:val="24"/>
          <w:szCs w:val="24"/>
        </w:rPr>
        <w:t>с</w:t>
      </w:r>
      <w:r w:rsidRPr="00557324">
        <w:rPr>
          <w:sz w:val="24"/>
          <w:szCs w:val="24"/>
        </w:rPr>
        <w:t>считывается по следующим формулам:</w:t>
      </w:r>
    </w:p>
    <w:p w:rsidR="00926D5A" w:rsidRPr="00557324" w:rsidRDefault="00926D5A" w:rsidP="00926D5A">
      <w:pPr>
        <w:ind w:firstLine="709"/>
        <w:jc w:val="both"/>
        <w:rPr>
          <w:sz w:val="24"/>
          <w:szCs w:val="24"/>
        </w:rPr>
      </w:pPr>
      <w:r w:rsidRPr="00557324">
        <w:rPr>
          <w:sz w:val="24"/>
          <w:szCs w:val="24"/>
        </w:rPr>
        <w:t>для показателей (индикаторов), характеризующих цели и задачи Программы, желаемой тенденцией развития которых я</w:t>
      </w:r>
      <w:r w:rsidRPr="00557324">
        <w:rPr>
          <w:sz w:val="24"/>
          <w:szCs w:val="24"/>
        </w:rPr>
        <w:t>в</w:t>
      </w:r>
      <w:r w:rsidRPr="00557324">
        <w:rPr>
          <w:sz w:val="24"/>
          <w:szCs w:val="24"/>
        </w:rPr>
        <w:t xml:space="preserve">ляется увеличение значений: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СДмппз = ЗПмпф / ЗПмпп,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для показателей (индикаторов), характеризующих цели и задачи Программы, желаемой тенденцией развития которых я</w:t>
      </w:r>
      <w:r w:rsidRPr="00557324">
        <w:rPr>
          <w:sz w:val="24"/>
          <w:szCs w:val="24"/>
        </w:rPr>
        <w:t>в</w:t>
      </w:r>
      <w:r w:rsidRPr="00557324">
        <w:rPr>
          <w:sz w:val="24"/>
          <w:szCs w:val="24"/>
        </w:rPr>
        <w:t xml:space="preserve">ляется снижение значений: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СДмппз = ЗПмпп / ЗПмпф,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где: </w:t>
      </w:r>
    </w:p>
    <w:p w:rsidR="00926D5A" w:rsidRPr="00557324" w:rsidRDefault="00926D5A" w:rsidP="00926D5A">
      <w:pPr>
        <w:ind w:firstLine="709"/>
        <w:jc w:val="both"/>
        <w:rPr>
          <w:sz w:val="24"/>
          <w:szCs w:val="24"/>
        </w:rPr>
      </w:pPr>
      <w:r w:rsidRPr="00557324">
        <w:rPr>
          <w:sz w:val="24"/>
          <w:szCs w:val="24"/>
        </w:rPr>
        <w:t>СДмппз - степень достижения планового значения показателя (и</w:t>
      </w:r>
      <w:r w:rsidRPr="00557324">
        <w:rPr>
          <w:sz w:val="24"/>
          <w:szCs w:val="24"/>
        </w:rPr>
        <w:t>н</w:t>
      </w:r>
      <w:r w:rsidRPr="00557324">
        <w:rPr>
          <w:sz w:val="24"/>
          <w:szCs w:val="24"/>
        </w:rPr>
        <w:t xml:space="preserve">дикатора), характеризующего цели и задачи Программы; </w:t>
      </w:r>
    </w:p>
    <w:p w:rsidR="00926D5A" w:rsidRPr="00557324" w:rsidRDefault="00926D5A" w:rsidP="00926D5A">
      <w:pPr>
        <w:ind w:firstLine="709"/>
        <w:jc w:val="both"/>
        <w:rPr>
          <w:sz w:val="24"/>
          <w:szCs w:val="24"/>
        </w:rPr>
      </w:pPr>
      <w:r w:rsidRPr="00557324">
        <w:rPr>
          <w:sz w:val="24"/>
          <w:szCs w:val="24"/>
        </w:rPr>
        <w:t>ЗПмпф - значение показателя (индикатора), характеризующего ц</w:t>
      </w:r>
      <w:r w:rsidRPr="00557324">
        <w:rPr>
          <w:sz w:val="24"/>
          <w:szCs w:val="24"/>
        </w:rPr>
        <w:t>е</w:t>
      </w:r>
      <w:r w:rsidRPr="00557324">
        <w:rPr>
          <w:sz w:val="24"/>
          <w:szCs w:val="24"/>
        </w:rPr>
        <w:t>ли и задачи Программы, фактически достигнутое на к</w:t>
      </w:r>
      <w:r w:rsidRPr="00557324">
        <w:rPr>
          <w:sz w:val="24"/>
          <w:szCs w:val="24"/>
        </w:rPr>
        <w:t>о</w:t>
      </w:r>
      <w:r w:rsidRPr="00557324">
        <w:rPr>
          <w:sz w:val="24"/>
          <w:szCs w:val="24"/>
        </w:rPr>
        <w:t>нец отчетного периода;</w:t>
      </w:r>
    </w:p>
    <w:p w:rsidR="00926D5A" w:rsidRPr="00557324" w:rsidRDefault="00926D5A" w:rsidP="00926D5A">
      <w:pPr>
        <w:ind w:firstLine="709"/>
        <w:jc w:val="both"/>
        <w:rPr>
          <w:sz w:val="24"/>
          <w:szCs w:val="24"/>
        </w:rPr>
      </w:pPr>
      <w:r w:rsidRPr="00557324">
        <w:rPr>
          <w:sz w:val="24"/>
          <w:szCs w:val="24"/>
        </w:rPr>
        <w:t>ЗПмпп - плановое значение показателя (индикатора), характер</w:t>
      </w:r>
      <w:r w:rsidRPr="00557324">
        <w:rPr>
          <w:sz w:val="24"/>
          <w:szCs w:val="24"/>
        </w:rPr>
        <w:t>и</w:t>
      </w:r>
      <w:r w:rsidRPr="00557324">
        <w:rPr>
          <w:sz w:val="24"/>
          <w:szCs w:val="24"/>
        </w:rPr>
        <w:t>зующего цели и задачи Программы.</w:t>
      </w:r>
    </w:p>
    <w:p w:rsidR="00926D5A" w:rsidRPr="00557324" w:rsidRDefault="00926D5A" w:rsidP="00926D5A">
      <w:pPr>
        <w:ind w:firstLine="709"/>
        <w:jc w:val="both"/>
        <w:rPr>
          <w:sz w:val="24"/>
          <w:szCs w:val="24"/>
        </w:rPr>
      </w:pPr>
      <w:r w:rsidRPr="00557324">
        <w:rPr>
          <w:sz w:val="24"/>
          <w:szCs w:val="24"/>
        </w:rPr>
        <w:t>В случае, если Программой установлено целевое значение Показателя равное нулю, при фактическом значении соо</w:t>
      </w:r>
      <w:r w:rsidRPr="00557324">
        <w:rPr>
          <w:sz w:val="24"/>
          <w:szCs w:val="24"/>
        </w:rPr>
        <w:t>т</w:t>
      </w:r>
      <w:r w:rsidRPr="00557324">
        <w:rPr>
          <w:sz w:val="24"/>
          <w:szCs w:val="24"/>
        </w:rPr>
        <w:t>ветствующего показателя (индикатора), равном нулю, степень достижения планового значения Показателя, принимается равной 1. При фактическом значении показателя, характеризующего цели и задачи Программы, не равном нулю, соответствующий показатель (индикатор) считается недостигнутым, степень достижения планового значения показателя (индикатора), характеризующего цели и задачи м</w:t>
      </w:r>
      <w:r w:rsidRPr="00557324">
        <w:rPr>
          <w:sz w:val="24"/>
          <w:szCs w:val="24"/>
        </w:rPr>
        <w:t>у</w:t>
      </w:r>
      <w:r w:rsidRPr="00557324">
        <w:rPr>
          <w:sz w:val="24"/>
          <w:szCs w:val="24"/>
        </w:rPr>
        <w:t xml:space="preserve">ниципальной программы, принимается равной 0. </w:t>
      </w:r>
    </w:p>
    <w:p w:rsidR="00926D5A" w:rsidRPr="00557324" w:rsidRDefault="00926D5A" w:rsidP="00926D5A">
      <w:pPr>
        <w:ind w:firstLine="709"/>
        <w:jc w:val="both"/>
        <w:rPr>
          <w:sz w:val="24"/>
          <w:szCs w:val="24"/>
        </w:rPr>
      </w:pPr>
      <w:r w:rsidRPr="00557324">
        <w:rPr>
          <w:sz w:val="24"/>
          <w:szCs w:val="24"/>
        </w:rPr>
        <w:t>Степень достижения целей и решения задач Программы (далее - степень реализации Программы) рассчитывается по формуле:</w:t>
      </w:r>
    </w:p>
    <w:p w:rsidR="00926D5A" w:rsidRPr="00557324" w:rsidRDefault="00926D5A" w:rsidP="00926D5A">
      <w:pPr>
        <w:ind w:firstLine="709"/>
        <w:jc w:val="both"/>
        <w:rPr>
          <w:sz w:val="24"/>
          <w:szCs w:val="24"/>
        </w:rPr>
      </w:pPr>
      <w:r w:rsidRPr="00557324">
        <w:rPr>
          <w:sz w:val="24"/>
          <w:szCs w:val="24"/>
        </w:rPr>
        <w:t xml:space="preserve">                                                          </w:t>
      </w:r>
      <w:r w:rsidRPr="00557324">
        <w:rPr>
          <w:i/>
          <w:iCs/>
          <w:sz w:val="24"/>
          <w:szCs w:val="24"/>
          <w:lang w:val="en-US"/>
        </w:rPr>
        <w:t>M</w:t>
      </w:r>
    </w:p>
    <w:p w:rsidR="00926D5A" w:rsidRPr="00557324" w:rsidRDefault="00926D5A" w:rsidP="00926D5A">
      <w:pPr>
        <w:ind w:firstLine="709"/>
        <w:jc w:val="both"/>
        <w:rPr>
          <w:sz w:val="24"/>
          <w:szCs w:val="24"/>
        </w:rPr>
      </w:pPr>
      <w:r w:rsidRPr="00557324">
        <w:rPr>
          <w:sz w:val="24"/>
          <w:szCs w:val="24"/>
        </w:rPr>
        <w:t xml:space="preserve">СРмп=SUM СДмппз / М,             </w:t>
      </w:r>
    </w:p>
    <w:p w:rsidR="00926D5A" w:rsidRPr="00557324" w:rsidRDefault="00926D5A" w:rsidP="00926D5A">
      <w:pPr>
        <w:ind w:firstLine="709"/>
        <w:jc w:val="both"/>
        <w:rPr>
          <w:sz w:val="24"/>
          <w:szCs w:val="24"/>
        </w:rPr>
      </w:pPr>
      <w:r w:rsidRPr="00557324">
        <w:rPr>
          <w:sz w:val="24"/>
          <w:szCs w:val="24"/>
        </w:rPr>
        <w:t xml:space="preserve">                                                        </w:t>
      </w:r>
      <w:r w:rsidRPr="00557324">
        <w:rPr>
          <w:i/>
          <w:iCs/>
          <w:sz w:val="24"/>
          <w:szCs w:val="24"/>
        </w:rPr>
        <w:t xml:space="preserve"> 1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где:</w:t>
      </w:r>
    </w:p>
    <w:p w:rsidR="00926D5A" w:rsidRPr="00557324" w:rsidRDefault="00926D5A" w:rsidP="00926D5A">
      <w:pPr>
        <w:ind w:firstLine="709"/>
        <w:jc w:val="both"/>
        <w:rPr>
          <w:sz w:val="24"/>
          <w:szCs w:val="24"/>
        </w:rPr>
      </w:pPr>
      <w:r w:rsidRPr="00557324">
        <w:rPr>
          <w:sz w:val="24"/>
          <w:szCs w:val="24"/>
        </w:rPr>
        <w:t xml:space="preserve">СРмп - степень реализации Программы; </w:t>
      </w:r>
    </w:p>
    <w:p w:rsidR="00926D5A" w:rsidRPr="00557324" w:rsidRDefault="00926D5A" w:rsidP="00926D5A">
      <w:pPr>
        <w:ind w:firstLine="709"/>
        <w:jc w:val="both"/>
        <w:rPr>
          <w:sz w:val="24"/>
          <w:szCs w:val="24"/>
        </w:rPr>
      </w:pPr>
      <w:r w:rsidRPr="00557324">
        <w:rPr>
          <w:sz w:val="24"/>
          <w:szCs w:val="24"/>
        </w:rPr>
        <w:t>СДмппз - степень достижения планового значения показателя (и</w:t>
      </w:r>
      <w:r w:rsidRPr="00557324">
        <w:rPr>
          <w:sz w:val="24"/>
          <w:szCs w:val="24"/>
        </w:rPr>
        <w:t>н</w:t>
      </w:r>
      <w:r w:rsidRPr="00557324">
        <w:rPr>
          <w:sz w:val="24"/>
          <w:szCs w:val="24"/>
        </w:rPr>
        <w:t xml:space="preserve">дикатора), характеризующего цели и задачи Программы; </w:t>
      </w:r>
      <w:r w:rsidRPr="00557324">
        <w:rPr>
          <w:sz w:val="24"/>
          <w:szCs w:val="24"/>
        </w:rPr>
        <w:tab/>
      </w:r>
    </w:p>
    <w:p w:rsidR="00926D5A" w:rsidRPr="00557324" w:rsidRDefault="00926D5A" w:rsidP="00926D5A">
      <w:pPr>
        <w:ind w:firstLine="709"/>
        <w:jc w:val="both"/>
        <w:rPr>
          <w:sz w:val="24"/>
          <w:szCs w:val="24"/>
        </w:rPr>
      </w:pPr>
      <w:r w:rsidRPr="00557324">
        <w:rPr>
          <w:sz w:val="24"/>
          <w:szCs w:val="24"/>
        </w:rPr>
        <w:t>М - число показателей (индикаторов), характеризующих цели и задачи Программы.</w:t>
      </w:r>
    </w:p>
    <w:p w:rsidR="00926D5A" w:rsidRPr="00557324" w:rsidRDefault="00926D5A" w:rsidP="00926D5A">
      <w:pPr>
        <w:ind w:firstLine="709"/>
        <w:jc w:val="both"/>
        <w:rPr>
          <w:sz w:val="24"/>
          <w:szCs w:val="24"/>
        </w:rPr>
      </w:pPr>
      <w:r w:rsidRPr="00557324">
        <w:rPr>
          <w:sz w:val="24"/>
          <w:szCs w:val="24"/>
        </w:rPr>
        <w:t>При использовании данной формулы в случае, если СДмппз бол</w:t>
      </w:r>
      <w:r w:rsidRPr="00557324">
        <w:rPr>
          <w:sz w:val="24"/>
          <w:szCs w:val="24"/>
        </w:rPr>
        <w:t>ь</w:t>
      </w:r>
      <w:r w:rsidRPr="00557324">
        <w:rPr>
          <w:sz w:val="24"/>
          <w:szCs w:val="24"/>
        </w:rPr>
        <w:t xml:space="preserve">ше 1, значение СДмппз принимается равным 1. </w:t>
      </w:r>
    </w:p>
    <w:p w:rsidR="00926D5A" w:rsidRPr="00557324" w:rsidRDefault="00926D5A" w:rsidP="00926D5A">
      <w:pPr>
        <w:ind w:firstLine="709"/>
        <w:jc w:val="both"/>
        <w:rPr>
          <w:sz w:val="24"/>
          <w:szCs w:val="24"/>
        </w:rPr>
      </w:pPr>
      <w:r w:rsidRPr="00557324">
        <w:rPr>
          <w:sz w:val="24"/>
          <w:szCs w:val="24"/>
        </w:rPr>
        <w:tab/>
      </w:r>
    </w:p>
    <w:p w:rsidR="00926D5A" w:rsidRPr="00557324" w:rsidRDefault="00926D5A" w:rsidP="00926D5A">
      <w:pPr>
        <w:ind w:firstLine="709"/>
        <w:jc w:val="both"/>
        <w:rPr>
          <w:i/>
          <w:sz w:val="24"/>
          <w:szCs w:val="24"/>
        </w:rPr>
      </w:pPr>
      <w:r w:rsidRPr="00557324">
        <w:rPr>
          <w:i/>
          <w:sz w:val="24"/>
          <w:szCs w:val="24"/>
        </w:rPr>
        <w:t xml:space="preserve">Оценка степени достижения целей и решения задач подпрограмм, </w:t>
      </w:r>
    </w:p>
    <w:p w:rsidR="00926D5A" w:rsidRPr="00557324" w:rsidRDefault="00926D5A" w:rsidP="00926D5A">
      <w:pPr>
        <w:ind w:firstLine="709"/>
        <w:jc w:val="both"/>
        <w:rPr>
          <w:i/>
          <w:sz w:val="24"/>
          <w:szCs w:val="24"/>
        </w:rPr>
      </w:pPr>
      <w:r w:rsidRPr="00557324">
        <w:rPr>
          <w:i/>
          <w:sz w:val="24"/>
          <w:szCs w:val="24"/>
        </w:rPr>
        <w:t xml:space="preserve">входящих в Программу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Для оценки степени достижения целей и решения задач по</w:t>
      </w:r>
      <w:r w:rsidRPr="00557324">
        <w:rPr>
          <w:sz w:val="24"/>
          <w:szCs w:val="24"/>
        </w:rPr>
        <w:t>д</w:t>
      </w:r>
      <w:r w:rsidRPr="00557324">
        <w:rPr>
          <w:sz w:val="24"/>
          <w:szCs w:val="24"/>
        </w:rPr>
        <w:t>программ, входящих в Программу, определяется ст</w:t>
      </w:r>
      <w:r w:rsidRPr="00557324">
        <w:rPr>
          <w:sz w:val="24"/>
          <w:szCs w:val="24"/>
        </w:rPr>
        <w:t>е</w:t>
      </w:r>
      <w:r w:rsidRPr="00557324">
        <w:rPr>
          <w:sz w:val="24"/>
          <w:szCs w:val="24"/>
        </w:rPr>
        <w:t>пень достижения плановых значений каждого показателя (индикатора), характеризующего цели и задачи подпрограммы.</w:t>
      </w:r>
    </w:p>
    <w:p w:rsidR="00926D5A" w:rsidRPr="00557324" w:rsidRDefault="00926D5A" w:rsidP="00926D5A">
      <w:pPr>
        <w:ind w:firstLine="709"/>
        <w:jc w:val="both"/>
        <w:rPr>
          <w:sz w:val="24"/>
          <w:szCs w:val="24"/>
        </w:rPr>
      </w:pPr>
      <w:r w:rsidRPr="00557324">
        <w:rPr>
          <w:sz w:val="24"/>
          <w:szCs w:val="24"/>
        </w:rPr>
        <w:t>Степень достижения планового значения показателя (индик</w:t>
      </w:r>
      <w:r w:rsidRPr="00557324">
        <w:rPr>
          <w:sz w:val="24"/>
          <w:szCs w:val="24"/>
        </w:rPr>
        <w:t>а</w:t>
      </w:r>
      <w:r w:rsidRPr="00557324">
        <w:rPr>
          <w:sz w:val="24"/>
          <w:szCs w:val="24"/>
        </w:rPr>
        <w:t>тора), характеризующего цели и задачи подпрограммы, рассчитывается по следующим формулам:</w:t>
      </w:r>
    </w:p>
    <w:p w:rsidR="00926D5A" w:rsidRPr="00557324" w:rsidRDefault="00926D5A" w:rsidP="00926D5A">
      <w:pPr>
        <w:ind w:firstLine="709"/>
        <w:jc w:val="both"/>
        <w:rPr>
          <w:sz w:val="24"/>
          <w:szCs w:val="24"/>
        </w:rPr>
      </w:pPr>
      <w:r w:rsidRPr="00557324">
        <w:rPr>
          <w:sz w:val="24"/>
          <w:szCs w:val="24"/>
        </w:rPr>
        <w:t>для показателей (индикаторов), характеризующих цели и задачи подпрограммы, желаемой тенденцией развития которых является увел</w:t>
      </w:r>
      <w:r w:rsidRPr="00557324">
        <w:rPr>
          <w:sz w:val="24"/>
          <w:szCs w:val="24"/>
        </w:rPr>
        <w:t>и</w:t>
      </w:r>
      <w:r w:rsidRPr="00557324">
        <w:rPr>
          <w:sz w:val="24"/>
          <w:szCs w:val="24"/>
        </w:rPr>
        <w:t xml:space="preserve">чение значений: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СДп/ппз = ЗПп/пф / ЗПп/пп,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lastRenderedPageBreak/>
        <w:t>для показателей (индикаторов), характеризующих цели и задачи подпрограммы, желаемой тенденцией развития которых является сн</w:t>
      </w:r>
      <w:r w:rsidRPr="00557324">
        <w:rPr>
          <w:sz w:val="24"/>
          <w:szCs w:val="24"/>
        </w:rPr>
        <w:t>и</w:t>
      </w:r>
      <w:r w:rsidRPr="00557324">
        <w:rPr>
          <w:sz w:val="24"/>
          <w:szCs w:val="24"/>
        </w:rPr>
        <w:t xml:space="preserve">жение значений: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СДп/ппз = ЗПп/пп / ЗПп/пф,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где: </w:t>
      </w:r>
    </w:p>
    <w:p w:rsidR="00926D5A" w:rsidRPr="00557324" w:rsidRDefault="00926D5A" w:rsidP="00926D5A">
      <w:pPr>
        <w:ind w:firstLine="709"/>
        <w:jc w:val="both"/>
        <w:rPr>
          <w:sz w:val="24"/>
          <w:szCs w:val="24"/>
        </w:rPr>
      </w:pPr>
      <w:r w:rsidRPr="00557324">
        <w:rPr>
          <w:sz w:val="24"/>
          <w:szCs w:val="24"/>
        </w:rPr>
        <w:t xml:space="preserve">СДп/ппз - степень достижения планового значения показателя (индикатора), характеризующего цели и задачи подпрограммы; </w:t>
      </w:r>
    </w:p>
    <w:p w:rsidR="00926D5A" w:rsidRPr="00557324" w:rsidRDefault="00926D5A" w:rsidP="00926D5A">
      <w:pPr>
        <w:ind w:firstLine="709"/>
        <w:jc w:val="both"/>
        <w:rPr>
          <w:sz w:val="24"/>
          <w:szCs w:val="24"/>
        </w:rPr>
      </w:pPr>
      <w:r w:rsidRPr="00557324">
        <w:rPr>
          <w:sz w:val="24"/>
          <w:szCs w:val="24"/>
        </w:rPr>
        <w:t>ЗПп/пф - значение показателя (индикатора), характеризующего цели и задачи подпрограммы, фактически достигнутое на конец отче</w:t>
      </w:r>
      <w:r w:rsidRPr="00557324">
        <w:rPr>
          <w:sz w:val="24"/>
          <w:szCs w:val="24"/>
        </w:rPr>
        <w:t>т</w:t>
      </w:r>
      <w:r w:rsidRPr="00557324">
        <w:rPr>
          <w:sz w:val="24"/>
          <w:szCs w:val="24"/>
        </w:rPr>
        <w:t>ного периода;</w:t>
      </w:r>
    </w:p>
    <w:p w:rsidR="00926D5A" w:rsidRPr="00557324" w:rsidRDefault="00926D5A" w:rsidP="00926D5A">
      <w:pPr>
        <w:ind w:firstLine="709"/>
        <w:jc w:val="both"/>
        <w:rPr>
          <w:sz w:val="24"/>
          <w:szCs w:val="24"/>
        </w:rPr>
      </w:pPr>
      <w:r w:rsidRPr="00557324">
        <w:rPr>
          <w:sz w:val="24"/>
          <w:szCs w:val="24"/>
        </w:rPr>
        <w:t>ЗПп/пп - плановое значение показателя (индикатора), характер</w:t>
      </w:r>
      <w:r w:rsidRPr="00557324">
        <w:rPr>
          <w:sz w:val="24"/>
          <w:szCs w:val="24"/>
        </w:rPr>
        <w:t>и</w:t>
      </w:r>
      <w:r w:rsidRPr="00557324">
        <w:rPr>
          <w:sz w:val="24"/>
          <w:szCs w:val="24"/>
        </w:rPr>
        <w:t xml:space="preserve">зующего цели и задачи подпрограммы. </w:t>
      </w:r>
    </w:p>
    <w:p w:rsidR="00926D5A" w:rsidRPr="00557324" w:rsidRDefault="00926D5A" w:rsidP="00926D5A">
      <w:pPr>
        <w:ind w:firstLine="709"/>
        <w:jc w:val="both"/>
        <w:rPr>
          <w:sz w:val="24"/>
          <w:szCs w:val="24"/>
        </w:rPr>
      </w:pPr>
      <w:r w:rsidRPr="00557324">
        <w:rPr>
          <w:sz w:val="24"/>
          <w:szCs w:val="24"/>
        </w:rPr>
        <w:t>В случае, если подпрограммой установлено целевое значение п</w:t>
      </w:r>
      <w:r w:rsidRPr="00557324">
        <w:rPr>
          <w:sz w:val="24"/>
          <w:szCs w:val="24"/>
        </w:rPr>
        <w:t>о</w:t>
      </w:r>
      <w:r w:rsidRPr="00557324">
        <w:rPr>
          <w:sz w:val="24"/>
          <w:szCs w:val="24"/>
        </w:rPr>
        <w:t>казателя (индикатора), характеризующего цели и задачи подпрограммы (далее в настоящем абзаце - показатель (индикатор)), равное нулю, при фактическом значении показателя (индикатора), равном нулю, степень достижения планового значения показателя (индикатора) принимается равной 1. При фактическом значении показателя (индикатора), не равном нулю, соответствующий показатель (индикатор) считается недо</w:t>
      </w:r>
      <w:r w:rsidRPr="00557324">
        <w:rPr>
          <w:sz w:val="24"/>
          <w:szCs w:val="24"/>
        </w:rPr>
        <w:t>с</w:t>
      </w:r>
      <w:r w:rsidRPr="00557324">
        <w:rPr>
          <w:sz w:val="24"/>
          <w:szCs w:val="24"/>
        </w:rPr>
        <w:t>тигнутым, степень достижения планового значения показателя (индик</w:t>
      </w:r>
      <w:r w:rsidRPr="00557324">
        <w:rPr>
          <w:sz w:val="24"/>
          <w:szCs w:val="24"/>
        </w:rPr>
        <w:t>а</w:t>
      </w:r>
      <w:r w:rsidRPr="00557324">
        <w:rPr>
          <w:sz w:val="24"/>
          <w:szCs w:val="24"/>
        </w:rPr>
        <w:t xml:space="preserve">тора) принимается равной 0. </w:t>
      </w:r>
    </w:p>
    <w:p w:rsidR="00926D5A" w:rsidRPr="00557324" w:rsidRDefault="00926D5A" w:rsidP="00926D5A">
      <w:pPr>
        <w:ind w:firstLine="709"/>
        <w:jc w:val="both"/>
        <w:rPr>
          <w:sz w:val="24"/>
          <w:szCs w:val="24"/>
        </w:rPr>
      </w:pPr>
      <w:r w:rsidRPr="00557324">
        <w:rPr>
          <w:sz w:val="24"/>
          <w:szCs w:val="24"/>
        </w:rPr>
        <w:t>Степень достижения целей и решения задач подпрограммы, вх</w:t>
      </w:r>
      <w:r w:rsidRPr="00557324">
        <w:rPr>
          <w:sz w:val="24"/>
          <w:szCs w:val="24"/>
        </w:rPr>
        <w:t>о</w:t>
      </w:r>
      <w:r w:rsidRPr="00557324">
        <w:rPr>
          <w:sz w:val="24"/>
          <w:szCs w:val="24"/>
        </w:rPr>
        <w:t>дящей в Программу (далее - степень реализации по</w:t>
      </w:r>
      <w:r w:rsidRPr="00557324">
        <w:rPr>
          <w:sz w:val="24"/>
          <w:szCs w:val="24"/>
        </w:rPr>
        <w:t>д</w:t>
      </w:r>
      <w:r w:rsidRPr="00557324">
        <w:rPr>
          <w:sz w:val="24"/>
          <w:szCs w:val="24"/>
        </w:rPr>
        <w:t>программы), рассчитывается по формуле:</w:t>
      </w:r>
    </w:p>
    <w:p w:rsidR="00926D5A" w:rsidRPr="00557324" w:rsidRDefault="00926D5A" w:rsidP="00926D5A">
      <w:pPr>
        <w:ind w:firstLine="709"/>
        <w:jc w:val="both"/>
        <w:rPr>
          <w:sz w:val="24"/>
          <w:szCs w:val="24"/>
        </w:rPr>
      </w:pPr>
    </w:p>
    <w:p w:rsidR="00926D5A" w:rsidRPr="00557324" w:rsidRDefault="00926D5A" w:rsidP="00926D5A">
      <w:pPr>
        <w:ind w:firstLine="709"/>
        <w:jc w:val="both"/>
        <w:rPr>
          <w:sz w:val="24"/>
          <w:szCs w:val="24"/>
        </w:rPr>
      </w:pPr>
      <w:r w:rsidRPr="00557324">
        <w:rPr>
          <w:sz w:val="24"/>
          <w:szCs w:val="24"/>
        </w:rPr>
        <w:t xml:space="preserve"> </w:t>
      </w:r>
      <w:r w:rsidRPr="00557324">
        <w:rPr>
          <w:sz w:val="24"/>
          <w:szCs w:val="24"/>
          <w:lang w:val="en-US"/>
        </w:rPr>
        <w:t>N</w:t>
      </w:r>
    </w:p>
    <w:p w:rsidR="00926D5A" w:rsidRPr="00557324" w:rsidRDefault="00926D5A" w:rsidP="00926D5A">
      <w:pPr>
        <w:ind w:firstLine="709"/>
        <w:jc w:val="both"/>
        <w:rPr>
          <w:sz w:val="24"/>
          <w:szCs w:val="24"/>
        </w:rPr>
      </w:pPr>
      <w:r w:rsidRPr="00557324">
        <w:rPr>
          <w:sz w:val="24"/>
          <w:szCs w:val="24"/>
        </w:rPr>
        <w:t xml:space="preserve">                                             СРп/п= SUM СДп /ппз /</w:t>
      </w:r>
      <w:r w:rsidRPr="00557324">
        <w:rPr>
          <w:sz w:val="24"/>
          <w:szCs w:val="24"/>
          <w:lang w:val="en-US"/>
        </w:rPr>
        <w:t>N</w:t>
      </w: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 1</w:t>
      </w:r>
    </w:p>
    <w:p w:rsidR="00926D5A" w:rsidRPr="00557324" w:rsidRDefault="00926D5A" w:rsidP="00926D5A">
      <w:pPr>
        <w:ind w:firstLine="709"/>
        <w:jc w:val="both"/>
        <w:rPr>
          <w:sz w:val="24"/>
          <w:szCs w:val="24"/>
        </w:rPr>
      </w:pPr>
    </w:p>
    <w:p w:rsidR="00926D5A" w:rsidRPr="00557324" w:rsidRDefault="00926D5A" w:rsidP="00926D5A">
      <w:pPr>
        <w:ind w:firstLine="709"/>
        <w:jc w:val="both"/>
        <w:rPr>
          <w:sz w:val="24"/>
          <w:szCs w:val="24"/>
        </w:rPr>
      </w:pPr>
      <w:r w:rsidRPr="00557324">
        <w:rPr>
          <w:sz w:val="24"/>
          <w:szCs w:val="24"/>
        </w:rPr>
        <w:t>где:</w:t>
      </w:r>
    </w:p>
    <w:p w:rsidR="00926D5A" w:rsidRPr="00557324" w:rsidRDefault="00926D5A" w:rsidP="00926D5A">
      <w:pPr>
        <w:ind w:firstLine="709"/>
        <w:jc w:val="both"/>
        <w:rPr>
          <w:sz w:val="24"/>
          <w:szCs w:val="24"/>
        </w:rPr>
      </w:pPr>
      <w:r w:rsidRPr="00557324">
        <w:rPr>
          <w:sz w:val="24"/>
          <w:szCs w:val="24"/>
        </w:rPr>
        <w:t xml:space="preserve">СРп/п - степень реализации подпрограммы; </w:t>
      </w:r>
    </w:p>
    <w:p w:rsidR="00926D5A" w:rsidRPr="00557324" w:rsidRDefault="00926D5A" w:rsidP="00926D5A">
      <w:pPr>
        <w:ind w:firstLine="709"/>
        <w:jc w:val="both"/>
        <w:rPr>
          <w:sz w:val="24"/>
          <w:szCs w:val="24"/>
        </w:rPr>
      </w:pPr>
      <w:r w:rsidRPr="00557324">
        <w:rPr>
          <w:sz w:val="24"/>
          <w:szCs w:val="24"/>
        </w:rPr>
        <w:t xml:space="preserve">СДп/ппз - степень достижения планового значения показателя (индикатора), характеризующего цели и задачи подпрограммы; </w:t>
      </w:r>
    </w:p>
    <w:p w:rsidR="00926D5A" w:rsidRPr="00557324" w:rsidRDefault="00926D5A" w:rsidP="00926D5A">
      <w:pPr>
        <w:ind w:firstLine="709"/>
        <w:jc w:val="both"/>
        <w:rPr>
          <w:sz w:val="24"/>
          <w:szCs w:val="24"/>
        </w:rPr>
      </w:pPr>
      <w:r w:rsidRPr="00557324">
        <w:rPr>
          <w:sz w:val="24"/>
          <w:szCs w:val="24"/>
        </w:rPr>
        <w:t>N - число показателей (индикаторов), характеризующих цели и з</w:t>
      </w:r>
      <w:r w:rsidRPr="00557324">
        <w:rPr>
          <w:sz w:val="24"/>
          <w:szCs w:val="24"/>
        </w:rPr>
        <w:t>а</w:t>
      </w:r>
      <w:r w:rsidRPr="00557324">
        <w:rPr>
          <w:sz w:val="24"/>
          <w:szCs w:val="24"/>
        </w:rPr>
        <w:t>дачи подпрограммы. При использовании данной формулы в случаях, е</w:t>
      </w:r>
      <w:r w:rsidRPr="00557324">
        <w:rPr>
          <w:sz w:val="24"/>
          <w:szCs w:val="24"/>
        </w:rPr>
        <w:t>с</w:t>
      </w:r>
      <w:r w:rsidRPr="00557324">
        <w:rPr>
          <w:sz w:val="24"/>
          <w:szCs w:val="24"/>
        </w:rPr>
        <w:t xml:space="preserve">ли СДп/ппз больше 1, значение СДп/ппз принимается равным 1. </w:t>
      </w:r>
    </w:p>
    <w:p w:rsidR="00926D5A" w:rsidRPr="00557324" w:rsidRDefault="00926D5A" w:rsidP="00926D5A">
      <w:pPr>
        <w:ind w:firstLine="709"/>
        <w:jc w:val="both"/>
        <w:rPr>
          <w:sz w:val="24"/>
          <w:szCs w:val="24"/>
        </w:rPr>
      </w:pPr>
      <w:r w:rsidRPr="00557324">
        <w:rPr>
          <w:sz w:val="24"/>
          <w:szCs w:val="24"/>
        </w:rPr>
        <w:tab/>
        <w:t xml:space="preserve">  </w:t>
      </w:r>
    </w:p>
    <w:p w:rsidR="00926D5A" w:rsidRPr="00557324" w:rsidRDefault="00926D5A" w:rsidP="00926D5A">
      <w:pPr>
        <w:ind w:firstLine="709"/>
        <w:jc w:val="both"/>
        <w:rPr>
          <w:i/>
          <w:sz w:val="24"/>
          <w:szCs w:val="24"/>
        </w:rPr>
      </w:pPr>
      <w:r w:rsidRPr="00557324">
        <w:rPr>
          <w:i/>
          <w:sz w:val="24"/>
          <w:szCs w:val="24"/>
        </w:rPr>
        <w:t xml:space="preserve">Оценка степени соответствия запланированному уровню расходов  </w:t>
      </w:r>
    </w:p>
    <w:p w:rsidR="00926D5A" w:rsidRPr="00557324" w:rsidRDefault="00926D5A" w:rsidP="00926D5A">
      <w:pPr>
        <w:ind w:firstLine="709"/>
        <w:jc w:val="both"/>
        <w:rPr>
          <w:sz w:val="24"/>
          <w:szCs w:val="24"/>
        </w:rPr>
      </w:pPr>
      <w:r w:rsidRPr="00557324">
        <w:rPr>
          <w:sz w:val="24"/>
          <w:szCs w:val="24"/>
        </w:rPr>
        <w:t>Степень соответствия запланированному уровню расходов оценивается для каждой подпрограммы как отношение фактически пр</w:t>
      </w:r>
      <w:r w:rsidRPr="00557324">
        <w:rPr>
          <w:sz w:val="24"/>
          <w:szCs w:val="24"/>
        </w:rPr>
        <w:t>о</w:t>
      </w:r>
      <w:r w:rsidRPr="00557324">
        <w:rPr>
          <w:sz w:val="24"/>
          <w:szCs w:val="24"/>
        </w:rPr>
        <w:t xml:space="preserve">изведенных в отчетном году расходов на реализацию подпрограммы к их плановым значениям по следующей формуле:  </w:t>
      </w:r>
    </w:p>
    <w:p w:rsidR="00926D5A" w:rsidRPr="00557324" w:rsidRDefault="00926D5A" w:rsidP="00926D5A">
      <w:pPr>
        <w:ind w:firstLine="709"/>
        <w:jc w:val="both"/>
        <w:rPr>
          <w:sz w:val="24"/>
          <w:szCs w:val="24"/>
        </w:rPr>
      </w:pPr>
      <w:r w:rsidRPr="00557324">
        <w:rPr>
          <w:sz w:val="24"/>
          <w:szCs w:val="24"/>
        </w:rPr>
        <w:t xml:space="preserve">ССуз = Зф / Зп,  </w:t>
      </w:r>
    </w:p>
    <w:p w:rsidR="00926D5A" w:rsidRPr="00557324" w:rsidRDefault="00926D5A" w:rsidP="00926D5A">
      <w:pPr>
        <w:ind w:firstLine="709"/>
        <w:jc w:val="both"/>
        <w:rPr>
          <w:sz w:val="24"/>
          <w:szCs w:val="24"/>
        </w:rPr>
      </w:pPr>
      <w:r w:rsidRPr="00557324">
        <w:rPr>
          <w:sz w:val="24"/>
          <w:szCs w:val="24"/>
        </w:rPr>
        <w:tab/>
        <w:t>где:</w:t>
      </w:r>
    </w:p>
    <w:p w:rsidR="00926D5A" w:rsidRPr="00557324" w:rsidRDefault="00926D5A" w:rsidP="00926D5A">
      <w:pPr>
        <w:ind w:firstLine="709"/>
        <w:jc w:val="both"/>
        <w:rPr>
          <w:sz w:val="24"/>
          <w:szCs w:val="24"/>
        </w:rPr>
      </w:pPr>
      <w:r w:rsidRPr="00557324">
        <w:rPr>
          <w:sz w:val="24"/>
          <w:szCs w:val="24"/>
        </w:rPr>
        <w:t xml:space="preserve">ССуз - степень соответствия запланированному уровню расходов; </w:t>
      </w:r>
    </w:p>
    <w:p w:rsidR="00926D5A" w:rsidRPr="00557324" w:rsidRDefault="00926D5A" w:rsidP="00926D5A">
      <w:pPr>
        <w:ind w:firstLine="709"/>
        <w:jc w:val="both"/>
        <w:rPr>
          <w:sz w:val="24"/>
          <w:szCs w:val="24"/>
        </w:rPr>
      </w:pPr>
      <w:r w:rsidRPr="00557324">
        <w:rPr>
          <w:sz w:val="24"/>
          <w:szCs w:val="24"/>
        </w:rPr>
        <w:t>Зф - фактические расходы на реализацию подпрограммы в отче</w:t>
      </w:r>
      <w:r w:rsidRPr="00557324">
        <w:rPr>
          <w:sz w:val="24"/>
          <w:szCs w:val="24"/>
        </w:rPr>
        <w:t>т</w:t>
      </w:r>
      <w:r w:rsidRPr="00557324">
        <w:rPr>
          <w:sz w:val="24"/>
          <w:szCs w:val="24"/>
        </w:rPr>
        <w:t xml:space="preserve">ном году;  </w:t>
      </w:r>
    </w:p>
    <w:p w:rsidR="00926D5A" w:rsidRPr="00557324" w:rsidRDefault="00926D5A" w:rsidP="00926D5A">
      <w:pPr>
        <w:ind w:firstLine="709"/>
        <w:jc w:val="both"/>
        <w:rPr>
          <w:sz w:val="24"/>
          <w:szCs w:val="24"/>
        </w:rPr>
      </w:pPr>
      <w:r w:rsidRPr="00557324">
        <w:rPr>
          <w:sz w:val="24"/>
          <w:szCs w:val="24"/>
        </w:rPr>
        <w:t xml:space="preserve">Зп - плановые расходы на реализацию подпрограммы в отчетном году. </w:t>
      </w:r>
    </w:p>
    <w:p w:rsidR="00926D5A" w:rsidRPr="00557324" w:rsidRDefault="00926D5A" w:rsidP="00926D5A">
      <w:pPr>
        <w:ind w:firstLine="709"/>
        <w:jc w:val="both"/>
        <w:rPr>
          <w:sz w:val="24"/>
          <w:szCs w:val="24"/>
        </w:rPr>
      </w:pPr>
      <w:r w:rsidRPr="00557324">
        <w:rPr>
          <w:sz w:val="24"/>
          <w:szCs w:val="24"/>
        </w:rPr>
        <w:t>В составе показателя «степень соответствия запланированному уровню расходов» учитываются расходы из всех источников.</w:t>
      </w:r>
    </w:p>
    <w:p w:rsidR="00926D5A" w:rsidRPr="00557324" w:rsidRDefault="00926D5A" w:rsidP="00926D5A">
      <w:pPr>
        <w:ind w:firstLine="709"/>
        <w:jc w:val="both"/>
        <w:rPr>
          <w:sz w:val="24"/>
          <w:szCs w:val="24"/>
        </w:rPr>
      </w:pPr>
    </w:p>
    <w:p w:rsidR="00926D5A" w:rsidRPr="00557324" w:rsidRDefault="00926D5A" w:rsidP="00926D5A">
      <w:pPr>
        <w:ind w:firstLine="709"/>
        <w:jc w:val="both"/>
        <w:rPr>
          <w:i/>
          <w:sz w:val="24"/>
          <w:szCs w:val="24"/>
        </w:rPr>
      </w:pPr>
      <w:r w:rsidRPr="00557324">
        <w:rPr>
          <w:i/>
          <w:sz w:val="24"/>
          <w:szCs w:val="24"/>
        </w:rPr>
        <w:t xml:space="preserve">Оценка эффективности использования финансовых ресурсов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Эффективность использования финансовых ресурсов на реализ</w:t>
      </w:r>
      <w:r w:rsidRPr="00557324">
        <w:rPr>
          <w:sz w:val="24"/>
          <w:szCs w:val="24"/>
        </w:rPr>
        <w:t>а</w:t>
      </w:r>
      <w:r w:rsidRPr="00557324">
        <w:rPr>
          <w:sz w:val="24"/>
          <w:szCs w:val="24"/>
        </w:rPr>
        <w:t xml:space="preserve">цию подпрограммы рассчитывается по формуле: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Эис = СРм /ССуз,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lastRenderedPageBreak/>
        <w:t xml:space="preserve">где: </w:t>
      </w:r>
    </w:p>
    <w:p w:rsidR="00926D5A" w:rsidRPr="00557324" w:rsidRDefault="00926D5A" w:rsidP="00926D5A">
      <w:pPr>
        <w:ind w:firstLine="709"/>
        <w:jc w:val="both"/>
        <w:rPr>
          <w:sz w:val="24"/>
          <w:szCs w:val="24"/>
        </w:rPr>
      </w:pPr>
      <w:r w:rsidRPr="00557324">
        <w:rPr>
          <w:sz w:val="24"/>
          <w:szCs w:val="24"/>
        </w:rPr>
        <w:t>Эис - эффективность использования финансовых ресурсов на ре</w:t>
      </w:r>
      <w:r w:rsidRPr="00557324">
        <w:rPr>
          <w:sz w:val="24"/>
          <w:szCs w:val="24"/>
        </w:rPr>
        <w:t>а</w:t>
      </w:r>
      <w:r w:rsidRPr="00557324">
        <w:rPr>
          <w:sz w:val="24"/>
          <w:szCs w:val="24"/>
        </w:rPr>
        <w:t xml:space="preserve">лизацию подпрограммы; </w:t>
      </w:r>
    </w:p>
    <w:p w:rsidR="00926D5A" w:rsidRPr="00557324" w:rsidRDefault="00926D5A" w:rsidP="00926D5A">
      <w:pPr>
        <w:ind w:firstLine="709"/>
        <w:jc w:val="both"/>
        <w:rPr>
          <w:sz w:val="24"/>
          <w:szCs w:val="24"/>
        </w:rPr>
      </w:pPr>
      <w:r w:rsidRPr="00557324">
        <w:rPr>
          <w:sz w:val="24"/>
          <w:szCs w:val="24"/>
        </w:rPr>
        <w:t xml:space="preserve">СРм - степень реализации мероприятий подпрограммы; </w:t>
      </w:r>
    </w:p>
    <w:p w:rsidR="00926D5A" w:rsidRPr="00557324" w:rsidRDefault="00926D5A" w:rsidP="00926D5A">
      <w:pPr>
        <w:ind w:firstLine="709"/>
        <w:jc w:val="both"/>
        <w:rPr>
          <w:sz w:val="24"/>
          <w:szCs w:val="24"/>
        </w:rPr>
      </w:pPr>
      <w:r w:rsidRPr="00557324">
        <w:rPr>
          <w:sz w:val="24"/>
          <w:szCs w:val="24"/>
        </w:rPr>
        <w:t>ССуз - степень соответствия запланированному уровню расходов из всех источников.</w:t>
      </w:r>
    </w:p>
    <w:p w:rsidR="00926D5A" w:rsidRPr="00557324" w:rsidRDefault="00926D5A" w:rsidP="00926D5A">
      <w:pPr>
        <w:ind w:firstLine="709"/>
        <w:jc w:val="both"/>
        <w:rPr>
          <w:i/>
          <w:sz w:val="24"/>
          <w:szCs w:val="24"/>
        </w:rPr>
      </w:pPr>
      <w:r w:rsidRPr="00557324">
        <w:rPr>
          <w:i/>
          <w:sz w:val="24"/>
          <w:szCs w:val="24"/>
        </w:rPr>
        <w:t xml:space="preserve">Оценка эффективности реализации Программы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Эффективность реализации Программы оц</w:t>
      </w:r>
      <w:r w:rsidRPr="00557324">
        <w:rPr>
          <w:sz w:val="24"/>
          <w:szCs w:val="24"/>
        </w:rPr>
        <w:t>е</w:t>
      </w:r>
      <w:r w:rsidRPr="00557324">
        <w:rPr>
          <w:sz w:val="24"/>
          <w:szCs w:val="24"/>
        </w:rPr>
        <w:t>нивается с учетом оценки степени достижения целей и решения задач Программы и оценки эффективности реализации подпрограмм, входящих в Программу, по следующей фо</w:t>
      </w:r>
      <w:r w:rsidRPr="00557324">
        <w:rPr>
          <w:sz w:val="24"/>
          <w:szCs w:val="24"/>
        </w:rPr>
        <w:t>р</w:t>
      </w:r>
      <w:r w:rsidRPr="00557324">
        <w:rPr>
          <w:sz w:val="24"/>
          <w:szCs w:val="24"/>
        </w:rPr>
        <w:t>муле:</w:t>
      </w:r>
    </w:p>
    <w:p w:rsidR="00926D5A" w:rsidRPr="00557324" w:rsidRDefault="00926D5A" w:rsidP="00926D5A">
      <w:pPr>
        <w:ind w:firstLine="709"/>
        <w:jc w:val="both"/>
        <w:rPr>
          <w:sz w:val="24"/>
          <w:szCs w:val="24"/>
        </w:rPr>
      </w:pPr>
      <w:r w:rsidRPr="00557324">
        <w:rPr>
          <w:sz w:val="24"/>
          <w:szCs w:val="24"/>
        </w:rPr>
        <w:t xml:space="preserve">                                                               j</w:t>
      </w:r>
    </w:p>
    <w:p w:rsidR="00926D5A" w:rsidRPr="00557324" w:rsidRDefault="00926D5A" w:rsidP="00926D5A">
      <w:pPr>
        <w:ind w:firstLine="709"/>
        <w:jc w:val="both"/>
        <w:rPr>
          <w:sz w:val="24"/>
          <w:szCs w:val="24"/>
        </w:rPr>
      </w:pPr>
      <w:r w:rsidRPr="00557324">
        <w:rPr>
          <w:sz w:val="24"/>
          <w:szCs w:val="24"/>
        </w:rPr>
        <w:t xml:space="preserve">        ЭРм</w:t>
      </w:r>
      <w:r w:rsidRPr="00557324">
        <w:rPr>
          <w:sz w:val="24"/>
          <w:szCs w:val="24"/>
          <w:lang w:val="en-US"/>
        </w:rPr>
        <w:t>n</w:t>
      </w:r>
      <w:r w:rsidRPr="00557324">
        <w:rPr>
          <w:sz w:val="24"/>
          <w:szCs w:val="24"/>
        </w:rPr>
        <w:t>= 0,5 х СР м</w:t>
      </w:r>
      <w:r w:rsidRPr="00557324">
        <w:rPr>
          <w:sz w:val="24"/>
          <w:szCs w:val="24"/>
          <w:lang w:val="en-US"/>
        </w:rPr>
        <w:t>n</w:t>
      </w:r>
      <w:r w:rsidRPr="00557324">
        <w:rPr>
          <w:sz w:val="24"/>
          <w:szCs w:val="24"/>
        </w:rPr>
        <w:t>+</w:t>
      </w:r>
      <w:r w:rsidRPr="00557324">
        <w:rPr>
          <w:sz w:val="24"/>
          <w:szCs w:val="24"/>
          <w:lang w:val="en-US"/>
        </w:rPr>
        <w:t>SUM</w:t>
      </w:r>
      <w:r w:rsidRPr="00557324">
        <w:rPr>
          <w:sz w:val="24"/>
          <w:szCs w:val="24"/>
        </w:rPr>
        <w:t xml:space="preserve"> ЭР</w:t>
      </w:r>
      <w:r w:rsidRPr="00557324">
        <w:rPr>
          <w:sz w:val="24"/>
          <w:szCs w:val="24"/>
          <w:lang w:val="en-US"/>
        </w:rPr>
        <w:t>n</w:t>
      </w:r>
      <w:r w:rsidRPr="00557324">
        <w:rPr>
          <w:sz w:val="24"/>
          <w:szCs w:val="24"/>
        </w:rPr>
        <w:t xml:space="preserve"> / </w:t>
      </w:r>
      <w:r w:rsidRPr="00557324">
        <w:rPr>
          <w:sz w:val="24"/>
          <w:szCs w:val="24"/>
          <w:lang w:val="en-US"/>
        </w:rPr>
        <w:t>n</w:t>
      </w:r>
      <w:r w:rsidRPr="00557324">
        <w:rPr>
          <w:sz w:val="24"/>
          <w:szCs w:val="24"/>
        </w:rPr>
        <w:t xml:space="preserve"> х kj,           </w:t>
      </w:r>
    </w:p>
    <w:p w:rsidR="00926D5A" w:rsidRPr="00557324" w:rsidRDefault="00926D5A" w:rsidP="00926D5A">
      <w:pPr>
        <w:ind w:firstLine="709"/>
        <w:jc w:val="both"/>
        <w:rPr>
          <w:sz w:val="24"/>
          <w:szCs w:val="24"/>
        </w:rPr>
      </w:pPr>
      <w:r w:rsidRPr="00557324">
        <w:rPr>
          <w:sz w:val="24"/>
          <w:szCs w:val="24"/>
        </w:rPr>
        <w:t xml:space="preserve">  1 </w:t>
      </w:r>
    </w:p>
    <w:p w:rsidR="00926D5A" w:rsidRPr="00557324" w:rsidRDefault="00926D5A" w:rsidP="00926D5A">
      <w:pPr>
        <w:ind w:firstLine="709"/>
        <w:jc w:val="both"/>
        <w:rPr>
          <w:sz w:val="24"/>
          <w:szCs w:val="24"/>
        </w:rPr>
      </w:pPr>
      <w:r w:rsidRPr="00557324">
        <w:rPr>
          <w:sz w:val="24"/>
          <w:szCs w:val="24"/>
        </w:rPr>
        <w:tab/>
        <w:t xml:space="preserve"> </w:t>
      </w:r>
    </w:p>
    <w:p w:rsidR="00926D5A" w:rsidRPr="00557324" w:rsidRDefault="00926D5A" w:rsidP="00926D5A">
      <w:pPr>
        <w:ind w:firstLine="709"/>
        <w:jc w:val="both"/>
        <w:rPr>
          <w:sz w:val="24"/>
          <w:szCs w:val="24"/>
        </w:rPr>
      </w:pPr>
      <w:r w:rsidRPr="00557324">
        <w:rPr>
          <w:sz w:val="24"/>
          <w:szCs w:val="24"/>
        </w:rPr>
        <w:t>Эффективность реализации Программы пр</w:t>
      </w:r>
      <w:r w:rsidRPr="00557324">
        <w:rPr>
          <w:sz w:val="24"/>
          <w:szCs w:val="24"/>
        </w:rPr>
        <w:t>и</w:t>
      </w:r>
      <w:r w:rsidRPr="00557324">
        <w:rPr>
          <w:sz w:val="24"/>
          <w:szCs w:val="24"/>
        </w:rPr>
        <w:t xml:space="preserve">знается высокой в случае, если значение ЭРгп составляет не менее 0,9. </w:t>
      </w:r>
      <w:r w:rsidRPr="00557324">
        <w:rPr>
          <w:sz w:val="24"/>
          <w:szCs w:val="24"/>
        </w:rPr>
        <w:tab/>
      </w:r>
    </w:p>
    <w:p w:rsidR="00926D5A" w:rsidRPr="00557324" w:rsidRDefault="00926D5A" w:rsidP="00926D5A">
      <w:pPr>
        <w:ind w:firstLine="709"/>
        <w:jc w:val="both"/>
        <w:rPr>
          <w:sz w:val="24"/>
          <w:szCs w:val="24"/>
        </w:rPr>
      </w:pPr>
      <w:r w:rsidRPr="00557324">
        <w:rPr>
          <w:sz w:val="24"/>
          <w:szCs w:val="24"/>
        </w:rPr>
        <w:t>Эффективность реализации Программы признае</w:t>
      </w:r>
      <w:r w:rsidRPr="00557324">
        <w:rPr>
          <w:sz w:val="24"/>
          <w:szCs w:val="24"/>
        </w:rPr>
        <w:t>т</w:t>
      </w:r>
      <w:r w:rsidRPr="00557324">
        <w:rPr>
          <w:sz w:val="24"/>
          <w:szCs w:val="24"/>
        </w:rPr>
        <w:t>ся средней в случае, если значение ЭРгп составляет не менее 0,8.</w:t>
      </w:r>
    </w:p>
    <w:p w:rsidR="00926D5A" w:rsidRPr="00557324" w:rsidRDefault="00926D5A" w:rsidP="00926D5A">
      <w:pPr>
        <w:ind w:firstLine="709"/>
        <w:jc w:val="both"/>
        <w:rPr>
          <w:sz w:val="24"/>
          <w:szCs w:val="24"/>
        </w:rPr>
      </w:pPr>
      <w:r w:rsidRPr="00557324">
        <w:rPr>
          <w:sz w:val="24"/>
          <w:szCs w:val="24"/>
        </w:rPr>
        <w:t>Эффективность реализации Программы признае</w:t>
      </w:r>
      <w:r w:rsidRPr="00557324">
        <w:rPr>
          <w:sz w:val="24"/>
          <w:szCs w:val="24"/>
        </w:rPr>
        <w:t>т</w:t>
      </w:r>
      <w:r w:rsidRPr="00557324">
        <w:rPr>
          <w:sz w:val="24"/>
          <w:szCs w:val="24"/>
        </w:rPr>
        <w:t>ся удовлетворительной в случае, если значение ЭРгп составляет не м</w:t>
      </w:r>
      <w:r w:rsidRPr="00557324">
        <w:rPr>
          <w:sz w:val="24"/>
          <w:szCs w:val="24"/>
        </w:rPr>
        <w:t>е</w:t>
      </w:r>
      <w:r w:rsidRPr="00557324">
        <w:rPr>
          <w:sz w:val="24"/>
          <w:szCs w:val="24"/>
        </w:rPr>
        <w:t>нее 0,7.</w:t>
      </w:r>
    </w:p>
    <w:p w:rsidR="00926D5A" w:rsidRPr="00557324" w:rsidRDefault="00926D5A" w:rsidP="00926D5A">
      <w:pPr>
        <w:ind w:firstLine="709"/>
        <w:jc w:val="both"/>
        <w:rPr>
          <w:sz w:val="24"/>
          <w:szCs w:val="24"/>
        </w:rPr>
      </w:pPr>
      <w:r w:rsidRPr="00557324">
        <w:rPr>
          <w:sz w:val="24"/>
          <w:szCs w:val="24"/>
        </w:rPr>
        <w:t>Эффективность реализации Программы признае</w:t>
      </w:r>
      <w:r w:rsidRPr="00557324">
        <w:rPr>
          <w:sz w:val="24"/>
          <w:szCs w:val="24"/>
        </w:rPr>
        <w:t>т</w:t>
      </w:r>
      <w:r w:rsidRPr="00557324">
        <w:rPr>
          <w:sz w:val="24"/>
          <w:szCs w:val="24"/>
        </w:rPr>
        <w:t xml:space="preserve">ся неудовлетворительной в случае, если значение ЭРгп составляет менее 0,7.  </w:t>
      </w:r>
    </w:p>
    <w:p w:rsidR="00926D5A" w:rsidRPr="00557324" w:rsidRDefault="00926D5A" w:rsidP="00926D5A">
      <w:pPr>
        <w:ind w:firstLine="709"/>
        <w:jc w:val="both"/>
        <w:rPr>
          <w:i/>
          <w:sz w:val="24"/>
          <w:szCs w:val="24"/>
        </w:rPr>
      </w:pPr>
      <w:r w:rsidRPr="00557324">
        <w:rPr>
          <w:i/>
          <w:sz w:val="24"/>
          <w:szCs w:val="24"/>
        </w:rPr>
        <w:t xml:space="preserve">Оценка эффективности реализации подпрограмм, входящих в Программу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Эффективность реализации подпрограммы, входящей в Программу (далее - подпрограмма), оценивается в завис</w:t>
      </w:r>
      <w:r w:rsidRPr="00557324">
        <w:rPr>
          <w:sz w:val="24"/>
          <w:szCs w:val="24"/>
        </w:rPr>
        <w:t>и</w:t>
      </w:r>
      <w:r w:rsidRPr="00557324">
        <w:rPr>
          <w:sz w:val="24"/>
          <w:szCs w:val="24"/>
        </w:rPr>
        <w:t xml:space="preserve">мости от значений оценки степени реализации подпрограммы и оценки эффективности использования финансовых ресурсов на реализацию подпрограммы по следующей формуле: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ЭРп/п = СРп/п x Эис, </w:t>
      </w:r>
    </w:p>
    <w:p w:rsidR="00926D5A" w:rsidRPr="00557324" w:rsidRDefault="00926D5A" w:rsidP="00926D5A">
      <w:pPr>
        <w:ind w:firstLine="709"/>
        <w:jc w:val="both"/>
        <w:rPr>
          <w:sz w:val="24"/>
          <w:szCs w:val="24"/>
        </w:rPr>
      </w:pPr>
      <w:r w:rsidRPr="00557324">
        <w:rPr>
          <w:sz w:val="24"/>
          <w:szCs w:val="24"/>
        </w:rPr>
        <w:t xml:space="preserve"> </w:t>
      </w:r>
    </w:p>
    <w:p w:rsidR="00926D5A" w:rsidRPr="00557324" w:rsidRDefault="00926D5A" w:rsidP="00926D5A">
      <w:pPr>
        <w:ind w:firstLine="709"/>
        <w:jc w:val="both"/>
        <w:rPr>
          <w:sz w:val="24"/>
          <w:szCs w:val="24"/>
        </w:rPr>
      </w:pPr>
      <w:r w:rsidRPr="00557324">
        <w:rPr>
          <w:sz w:val="24"/>
          <w:szCs w:val="24"/>
        </w:rPr>
        <w:t xml:space="preserve">где: </w:t>
      </w:r>
    </w:p>
    <w:p w:rsidR="00926D5A" w:rsidRPr="00557324" w:rsidRDefault="00926D5A" w:rsidP="00926D5A">
      <w:pPr>
        <w:ind w:firstLine="709"/>
        <w:jc w:val="both"/>
        <w:rPr>
          <w:sz w:val="24"/>
          <w:szCs w:val="24"/>
        </w:rPr>
      </w:pPr>
      <w:r w:rsidRPr="00557324">
        <w:rPr>
          <w:sz w:val="24"/>
          <w:szCs w:val="24"/>
        </w:rPr>
        <w:t xml:space="preserve">ЭРп/п - эффективность реализации подпрограммы; </w:t>
      </w:r>
    </w:p>
    <w:p w:rsidR="00926D5A" w:rsidRPr="00557324" w:rsidRDefault="00926D5A" w:rsidP="00926D5A">
      <w:pPr>
        <w:ind w:firstLine="709"/>
        <w:jc w:val="both"/>
        <w:rPr>
          <w:sz w:val="24"/>
          <w:szCs w:val="24"/>
        </w:rPr>
      </w:pPr>
      <w:r w:rsidRPr="00557324">
        <w:rPr>
          <w:sz w:val="24"/>
          <w:szCs w:val="24"/>
        </w:rPr>
        <w:t>СРп/п - степень реализации подпрограммы;</w:t>
      </w:r>
    </w:p>
    <w:p w:rsidR="00926D5A" w:rsidRPr="00557324" w:rsidRDefault="00926D5A" w:rsidP="00926D5A">
      <w:pPr>
        <w:ind w:firstLine="709"/>
        <w:jc w:val="both"/>
        <w:rPr>
          <w:sz w:val="24"/>
          <w:szCs w:val="24"/>
        </w:rPr>
      </w:pPr>
      <w:r w:rsidRPr="00557324">
        <w:rPr>
          <w:sz w:val="24"/>
          <w:szCs w:val="24"/>
        </w:rPr>
        <w:t xml:space="preserve">Эис - эффективность использования финансовых ресурсов на реализацию подпрограммы. </w:t>
      </w:r>
    </w:p>
    <w:p w:rsidR="00926D5A" w:rsidRPr="00557324" w:rsidRDefault="00926D5A" w:rsidP="00926D5A">
      <w:pPr>
        <w:ind w:firstLine="709"/>
        <w:jc w:val="both"/>
        <w:rPr>
          <w:sz w:val="24"/>
          <w:szCs w:val="24"/>
        </w:rPr>
      </w:pPr>
      <w:r w:rsidRPr="00557324">
        <w:rPr>
          <w:sz w:val="24"/>
          <w:szCs w:val="24"/>
        </w:rPr>
        <w:t>В случае, если на реализацию подпрограммы финансовые ресурсы на отче</w:t>
      </w:r>
      <w:r w:rsidRPr="00557324">
        <w:rPr>
          <w:sz w:val="24"/>
          <w:szCs w:val="24"/>
        </w:rPr>
        <w:t>т</w:t>
      </w:r>
      <w:r w:rsidRPr="00557324">
        <w:rPr>
          <w:sz w:val="24"/>
          <w:szCs w:val="24"/>
        </w:rPr>
        <w:t xml:space="preserve">ный финансовый год не предусматривались, эффективность реализации подпрограммы принимается равной степени реализации подпрограммы. </w:t>
      </w:r>
      <w:r w:rsidRPr="00557324">
        <w:rPr>
          <w:sz w:val="24"/>
          <w:szCs w:val="24"/>
        </w:rPr>
        <w:tab/>
        <w:t xml:space="preserve"> </w:t>
      </w:r>
    </w:p>
    <w:p w:rsidR="00926D5A" w:rsidRPr="00557324" w:rsidRDefault="00926D5A" w:rsidP="00926D5A">
      <w:pPr>
        <w:ind w:firstLine="709"/>
        <w:jc w:val="both"/>
        <w:rPr>
          <w:sz w:val="24"/>
          <w:szCs w:val="24"/>
        </w:rPr>
      </w:pPr>
      <w:r w:rsidRPr="00557324">
        <w:rPr>
          <w:sz w:val="24"/>
          <w:szCs w:val="24"/>
        </w:rPr>
        <w:t>Эффективность реализации подпрограммы признается выс</w:t>
      </w:r>
      <w:r w:rsidRPr="00557324">
        <w:rPr>
          <w:sz w:val="24"/>
          <w:szCs w:val="24"/>
        </w:rPr>
        <w:t>о</w:t>
      </w:r>
      <w:r w:rsidRPr="00557324">
        <w:rPr>
          <w:sz w:val="24"/>
          <w:szCs w:val="24"/>
        </w:rPr>
        <w:t>кой в случае, если значение ЭРп/п составляет не менее 0,9.</w:t>
      </w:r>
    </w:p>
    <w:p w:rsidR="00926D5A" w:rsidRPr="00557324" w:rsidRDefault="00926D5A" w:rsidP="00926D5A">
      <w:pPr>
        <w:ind w:firstLine="709"/>
        <w:jc w:val="both"/>
        <w:rPr>
          <w:sz w:val="24"/>
          <w:szCs w:val="24"/>
        </w:rPr>
      </w:pPr>
      <w:r w:rsidRPr="00557324">
        <w:rPr>
          <w:sz w:val="24"/>
          <w:szCs w:val="24"/>
        </w:rPr>
        <w:t xml:space="preserve">Эффективность реализации подпрограммы признается средней в случае, если значение ЭРп/п составляет не менее 0,8. </w:t>
      </w:r>
    </w:p>
    <w:p w:rsidR="00926D5A" w:rsidRPr="00557324" w:rsidRDefault="00926D5A" w:rsidP="00926D5A">
      <w:pPr>
        <w:ind w:firstLine="709"/>
        <w:jc w:val="both"/>
        <w:rPr>
          <w:sz w:val="24"/>
          <w:szCs w:val="24"/>
        </w:rPr>
      </w:pPr>
      <w:r w:rsidRPr="00557324">
        <w:rPr>
          <w:sz w:val="24"/>
          <w:szCs w:val="24"/>
        </w:rPr>
        <w:t>Эффективность реализации подпрограммы признается удовлетв</w:t>
      </w:r>
      <w:r w:rsidRPr="00557324">
        <w:rPr>
          <w:sz w:val="24"/>
          <w:szCs w:val="24"/>
        </w:rPr>
        <w:t>о</w:t>
      </w:r>
      <w:r w:rsidRPr="00557324">
        <w:rPr>
          <w:sz w:val="24"/>
          <w:szCs w:val="24"/>
        </w:rPr>
        <w:t>рительной в случае, если значение ЭРп/п составляет не менее 0,7.</w:t>
      </w:r>
    </w:p>
    <w:p w:rsidR="00BD0267" w:rsidRDefault="00BD0267" w:rsidP="00926D5A">
      <w:pPr>
        <w:pStyle w:val="ConsPlusNonformat"/>
        <w:ind w:firstLine="709"/>
        <w:jc w:val="both"/>
        <w:rPr>
          <w:rFonts w:ascii="Times New Roman" w:hAnsi="Times New Roman" w:cs="Times New Roman"/>
          <w:sz w:val="26"/>
          <w:szCs w:val="26"/>
        </w:rPr>
      </w:pPr>
    </w:p>
    <w:p w:rsidR="00C3154F" w:rsidRDefault="00C3154F" w:rsidP="00926D5A">
      <w:pPr>
        <w:pStyle w:val="ConsPlusNonformat"/>
        <w:ind w:firstLine="709"/>
        <w:jc w:val="both"/>
        <w:rPr>
          <w:rFonts w:ascii="Times New Roman" w:hAnsi="Times New Roman" w:cs="Times New Roman"/>
          <w:sz w:val="26"/>
          <w:szCs w:val="26"/>
        </w:rPr>
        <w:sectPr w:rsidR="00C3154F" w:rsidSect="005F1277">
          <w:pgSz w:w="11906" w:h="16838"/>
          <w:pgMar w:top="851" w:right="851" w:bottom="1134" w:left="1701" w:header="709" w:footer="709" w:gutter="0"/>
          <w:cols w:space="708"/>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3"/>
        <w:gridCol w:w="5023"/>
        <w:gridCol w:w="5023"/>
      </w:tblGrid>
      <w:tr w:rsidR="00C3154F" w:rsidTr="00C3154F">
        <w:tc>
          <w:tcPr>
            <w:tcW w:w="5023" w:type="dxa"/>
          </w:tcPr>
          <w:p w:rsidR="00C3154F" w:rsidRDefault="00C3154F" w:rsidP="00C3154F">
            <w:pPr>
              <w:jc w:val="right"/>
              <w:rPr>
                <w:rStyle w:val="a7"/>
                <w:b w:val="0"/>
              </w:rPr>
            </w:pPr>
            <w:bookmarkStart w:id="27" w:name="sub_160"/>
          </w:p>
        </w:tc>
        <w:tc>
          <w:tcPr>
            <w:tcW w:w="5023" w:type="dxa"/>
          </w:tcPr>
          <w:p w:rsidR="00C3154F" w:rsidRDefault="00C3154F" w:rsidP="00C3154F">
            <w:pPr>
              <w:jc w:val="right"/>
              <w:rPr>
                <w:rStyle w:val="a7"/>
                <w:b w:val="0"/>
              </w:rPr>
            </w:pPr>
          </w:p>
        </w:tc>
        <w:tc>
          <w:tcPr>
            <w:tcW w:w="5023" w:type="dxa"/>
          </w:tcPr>
          <w:p w:rsidR="00C3154F" w:rsidRPr="00B32F9B" w:rsidRDefault="00C3154F" w:rsidP="00C3154F">
            <w:pPr>
              <w:jc w:val="center"/>
              <w:rPr>
                <w:rStyle w:val="a7"/>
                <w:b w:val="0"/>
              </w:rPr>
            </w:pPr>
            <w:r w:rsidRPr="00B32F9B">
              <w:rPr>
                <w:rStyle w:val="a7"/>
                <w:b w:val="0"/>
              </w:rPr>
              <w:t xml:space="preserve">Приложение № </w:t>
            </w:r>
            <w:r>
              <w:rPr>
                <w:rStyle w:val="a7"/>
                <w:b w:val="0"/>
              </w:rPr>
              <w:t>4</w:t>
            </w:r>
          </w:p>
          <w:p w:rsidR="00C3154F" w:rsidRPr="00D019AB" w:rsidRDefault="00C3154F" w:rsidP="00C3154F">
            <w:pPr>
              <w:jc w:val="center"/>
            </w:pPr>
            <w:r w:rsidRPr="00B32F9B">
              <w:rPr>
                <w:rStyle w:val="a7"/>
                <w:b w:val="0"/>
              </w:rPr>
              <w:t>к муниципальной программе «Развитие образования</w:t>
            </w:r>
          </w:p>
          <w:p w:rsidR="00C3154F" w:rsidRPr="00B32F9B" w:rsidRDefault="00C3154F" w:rsidP="00C3154F">
            <w:pPr>
              <w:jc w:val="center"/>
              <w:rPr>
                <w:rStyle w:val="a7"/>
                <w:b w:val="0"/>
              </w:rPr>
            </w:pPr>
            <w:r w:rsidRPr="00B32F9B">
              <w:rPr>
                <w:rStyle w:val="a7"/>
                <w:b w:val="0"/>
              </w:rPr>
              <w:t>и повышение эффективности реализации молодежной политики</w:t>
            </w:r>
            <w:r>
              <w:rPr>
                <w:rStyle w:val="a7"/>
                <w:b w:val="0"/>
              </w:rPr>
              <w:t xml:space="preserve"> </w:t>
            </w:r>
            <w:r w:rsidRPr="00B32F9B">
              <w:rPr>
                <w:rStyle w:val="a7"/>
                <w:b w:val="0"/>
              </w:rPr>
              <w:t>Мари-Турекск</w:t>
            </w:r>
            <w:r>
              <w:rPr>
                <w:rStyle w:val="a7"/>
                <w:b w:val="0"/>
              </w:rPr>
              <w:t>ого</w:t>
            </w:r>
            <w:r w:rsidRPr="00B32F9B">
              <w:rPr>
                <w:rStyle w:val="a7"/>
                <w:b w:val="0"/>
              </w:rPr>
              <w:t xml:space="preserve"> муниципальн</w:t>
            </w:r>
            <w:r>
              <w:rPr>
                <w:rStyle w:val="a7"/>
                <w:b w:val="0"/>
              </w:rPr>
              <w:t>ого</w:t>
            </w:r>
            <w:r w:rsidRPr="00B32F9B">
              <w:rPr>
                <w:rStyle w:val="a7"/>
                <w:b w:val="0"/>
              </w:rPr>
              <w:t xml:space="preserve"> район</w:t>
            </w:r>
            <w:r>
              <w:rPr>
                <w:rStyle w:val="a7"/>
                <w:b w:val="0"/>
              </w:rPr>
              <w:t>а</w:t>
            </w:r>
          </w:p>
          <w:p w:rsidR="00C3154F" w:rsidRPr="00B32F9B" w:rsidRDefault="00C3154F" w:rsidP="00C3154F">
            <w:pPr>
              <w:jc w:val="center"/>
              <w:rPr>
                <w:b/>
                <w:bCs/>
              </w:rPr>
            </w:pPr>
            <w:r>
              <w:rPr>
                <w:rStyle w:val="a7"/>
                <w:b w:val="0"/>
              </w:rPr>
              <w:t>на 2017-2025</w:t>
            </w:r>
            <w:r w:rsidRPr="00B32F9B">
              <w:rPr>
                <w:rStyle w:val="a7"/>
                <w:b w:val="0"/>
              </w:rPr>
              <w:t xml:space="preserve"> годы»</w:t>
            </w:r>
          </w:p>
          <w:p w:rsidR="00C3154F" w:rsidRDefault="00C3154F" w:rsidP="00C3154F">
            <w:pPr>
              <w:jc w:val="right"/>
              <w:rPr>
                <w:rStyle w:val="a7"/>
                <w:b w:val="0"/>
              </w:rPr>
            </w:pPr>
          </w:p>
        </w:tc>
      </w:tr>
    </w:tbl>
    <w:p w:rsidR="00C3154F" w:rsidRDefault="00C3154F" w:rsidP="00C3154F">
      <w:pPr>
        <w:ind w:firstLine="2268"/>
        <w:jc w:val="right"/>
        <w:rPr>
          <w:rStyle w:val="a7"/>
          <w:b w:val="0"/>
        </w:rPr>
      </w:pPr>
    </w:p>
    <w:p w:rsidR="00C3154F" w:rsidRPr="00B32F9B" w:rsidRDefault="00C3154F" w:rsidP="00C3154F">
      <w:pPr>
        <w:ind w:firstLine="2268"/>
        <w:jc w:val="right"/>
        <w:rPr>
          <w:rStyle w:val="a7"/>
          <w:b w:val="0"/>
        </w:rPr>
      </w:pPr>
    </w:p>
    <w:bookmarkEnd w:id="27"/>
    <w:p w:rsidR="00C3154F" w:rsidRPr="00BA64E0" w:rsidRDefault="00C3154F" w:rsidP="00C3154F">
      <w:pPr>
        <w:pStyle w:val="1"/>
      </w:pPr>
      <w:r w:rsidRPr="00BA64E0">
        <w:rPr>
          <w:bCs/>
        </w:rPr>
        <w:t xml:space="preserve">Ресурсное обеспечение реализации муниципальной программы за счет средств бюджета </w:t>
      </w:r>
    </w:p>
    <w:p w:rsidR="00C3154F" w:rsidRPr="004E1700" w:rsidRDefault="00C3154F" w:rsidP="00C3154F">
      <w:pPr>
        <w:pStyle w:val="1"/>
      </w:pPr>
      <w:r w:rsidRPr="00BA64E0">
        <w:rPr>
          <w:bCs/>
        </w:rPr>
        <w:t>Мари-Турекского муниципального района</w:t>
      </w:r>
    </w:p>
    <w:tbl>
      <w:tblPr>
        <w:tblW w:w="15964" w:type="dxa"/>
        <w:tblInd w:w="-360" w:type="dxa"/>
        <w:tblLayout w:type="fixed"/>
        <w:tblCellMar>
          <w:top w:w="75" w:type="dxa"/>
          <w:left w:w="75" w:type="dxa"/>
          <w:bottom w:w="75" w:type="dxa"/>
          <w:right w:w="75" w:type="dxa"/>
        </w:tblCellMar>
        <w:tblLook w:val="0000"/>
      </w:tblPr>
      <w:tblGrid>
        <w:gridCol w:w="360"/>
        <w:gridCol w:w="1304"/>
        <w:gridCol w:w="2535"/>
        <w:gridCol w:w="2551"/>
        <w:gridCol w:w="2268"/>
        <w:gridCol w:w="993"/>
        <w:gridCol w:w="992"/>
        <w:gridCol w:w="992"/>
        <w:gridCol w:w="992"/>
        <w:gridCol w:w="993"/>
        <w:gridCol w:w="992"/>
        <w:gridCol w:w="992"/>
      </w:tblGrid>
      <w:tr w:rsidR="00C3154F" w:rsidRPr="00A165F2" w:rsidTr="00C3154F">
        <w:trPr>
          <w:gridBefore w:val="1"/>
          <w:wBefore w:w="360" w:type="dxa"/>
          <w:trHeight w:val="230"/>
        </w:trPr>
        <w:tc>
          <w:tcPr>
            <w:tcW w:w="1304" w:type="dxa"/>
            <w:vMerge w:val="restart"/>
            <w:tcBorders>
              <w:top w:val="single" w:sz="4" w:space="0" w:color="000000"/>
              <w:left w:val="single" w:sz="4" w:space="0" w:color="000000"/>
              <w:bottom w:val="single" w:sz="4" w:space="0" w:color="000000"/>
            </w:tcBorders>
          </w:tcPr>
          <w:p w:rsidR="00C3154F" w:rsidRPr="00A165F2" w:rsidRDefault="00C3154F" w:rsidP="007822AA">
            <w:pPr>
              <w:pStyle w:val="ConsPlusCell"/>
              <w:rPr>
                <w:sz w:val="22"/>
                <w:szCs w:val="22"/>
              </w:rPr>
            </w:pPr>
            <w:r w:rsidRPr="00A165F2">
              <w:rPr>
                <w:sz w:val="22"/>
                <w:szCs w:val="22"/>
              </w:rPr>
              <w:t xml:space="preserve">      Статус       </w:t>
            </w:r>
          </w:p>
        </w:tc>
        <w:tc>
          <w:tcPr>
            <w:tcW w:w="2535" w:type="dxa"/>
            <w:vMerge w:val="restart"/>
            <w:tcBorders>
              <w:top w:val="single" w:sz="4" w:space="0" w:color="000000"/>
              <w:left w:val="single" w:sz="4" w:space="0" w:color="000000"/>
              <w:bottom w:val="single" w:sz="4" w:space="0" w:color="000000"/>
            </w:tcBorders>
          </w:tcPr>
          <w:p w:rsidR="00C3154F" w:rsidRPr="00A165F2" w:rsidRDefault="00C3154F" w:rsidP="007822AA">
            <w:pPr>
              <w:pStyle w:val="ConsPlusCell"/>
              <w:jc w:val="both"/>
              <w:rPr>
                <w:sz w:val="22"/>
                <w:szCs w:val="22"/>
              </w:rPr>
            </w:pPr>
            <w:r w:rsidRPr="00A165F2">
              <w:rPr>
                <w:sz w:val="22"/>
                <w:szCs w:val="22"/>
              </w:rPr>
              <w:t>Наименование муниципальной программы, подпрограммы, в</w:t>
            </w:r>
            <w:r w:rsidRPr="00A165F2">
              <w:rPr>
                <w:sz w:val="22"/>
                <w:szCs w:val="22"/>
              </w:rPr>
              <w:t>е</w:t>
            </w:r>
            <w:r w:rsidRPr="00A165F2">
              <w:rPr>
                <w:sz w:val="22"/>
                <w:szCs w:val="22"/>
              </w:rPr>
              <w:t>домственной целевой програ</w:t>
            </w:r>
            <w:r w:rsidRPr="00A165F2">
              <w:rPr>
                <w:sz w:val="22"/>
                <w:szCs w:val="22"/>
              </w:rPr>
              <w:t>м</w:t>
            </w:r>
            <w:r w:rsidRPr="00A165F2">
              <w:rPr>
                <w:sz w:val="22"/>
                <w:szCs w:val="22"/>
              </w:rPr>
              <w:t>мы, основного мероприятия</w:t>
            </w:r>
          </w:p>
        </w:tc>
        <w:tc>
          <w:tcPr>
            <w:tcW w:w="2551" w:type="dxa"/>
            <w:vMerge w:val="restart"/>
            <w:tcBorders>
              <w:top w:val="single" w:sz="4" w:space="0" w:color="000000"/>
              <w:left w:val="single" w:sz="4" w:space="0" w:color="000000"/>
              <w:bottom w:val="single" w:sz="4" w:space="0" w:color="000000"/>
            </w:tcBorders>
          </w:tcPr>
          <w:p w:rsidR="00C3154F" w:rsidRPr="00A165F2" w:rsidRDefault="00C3154F" w:rsidP="007822AA">
            <w:pPr>
              <w:pStyle w:val="ConsPlusCell"/>
              <w:jc w:val="both"/>
              <w:rPr>
                <w:sz w:val="22"/>
                <w:szCs w:val="22"/>
              </w:rPr>
            </w:pPr>
            <w:r w:rsidRPr="00A165F2">
              <w:rPr>
                <w:sz w:val="22"/>
                <w:szCs w:val="22"/>
              </w:rPr>
              <w:t xml:space="preserve"> Ответственный исполнитель, сои</w:t>
            </w:r>
            <w:r w:rsidRPr="00A165F2">
              <w:rPr>
                <w:sz w:val="22"/>
                <w:szCs w:val="22"/>
              </w:rPr>
              <w:t>с</w:t>
            </w:r>
            <w:r w:rsidRPr="00A165F2">
              <w:rPr>
                <w:sz w:val="22"/>
                <w:szCs w:val="22"/>
              </w:rPr>
              <w:t>полнители</w:t>
            </w:r>
          </w:p>
        </w:tc>
        <w:tc>
          <w:tcPr>
            <w:tcW w:w="2268" w:type="dxa"/>
            <w:vMerge w:val="restart"/>
            <w:tcBorders>
              <w:top w:val="single" w:sz="4" w:space="0" w:color="000000"/>
              <w:left w:val="single" w:sz="4" w:space="0" w:color="000000"/>
              <w:right w:val="single" w:sz="4" w:space="0" w:color="auto"/>
            </w:tcBorders>
          </w:tcPr>
          <w:p w:rsidR="00C3154F" w:rsidRPr="00A165F2" w:rsidRDefault="00C3154F" w:rsidP="007822AA">
            <w:pPr>
              <w:pStyle w:val="ConsPlusCell"/>
              <w:jc w:val="center"/>
              <w:rPr>
                <w:sz w:val="22"/>
                <w:szCs w:val="22"/>
              </w:rPr>
            </w:pPr>
            <w:r w:rsidRPr="00A165F2">
              <w:rPr>
                <w:sz w:val="22"/>
                <w:szCs w:val="22"/>
              </w:rPr>
              <w:t xml:space="preserve">Код бюджетной  </w:t>
            </w:r>
            <w:r w:rsidRPr="00A165F2">
              <w:rPr>
                <w:sz w:val="22"/>
                <w:szCs w:val="22"/>
              </w:rPr>
              <w:br/>
              <w:t xml:space="preserve"> классификации</w:t>
            </w:r>
          </w:p>
          <w:p w:rsidR="00C3154F" w:rsidRPr="00A165F2" w:rsidRDefault="00C3154F" w:rsidP="007822AA">
            <w:pPr>
              <w:pStyle w:val="ConsPlusCell"/>
              <w:rPr>
                <w:sz w:val="22"/>
                <w:szCs w:val="22"/>
              </w:rPr>
            </w:pPr>
          </w:p>
        </w:tc>
        <w:tc>
          <w:tcPr>
            <w:tcW w:w="6946" w:type="dxa"/>
            <w:gridSpan w:val="7"/>
            <w:tcBorders>
              <w:top w:val="single" w:sz="4" w:space="0" w:color="auto"/>
              <w:bottom w:val="single" w:sz="4" w:space="0" w:color="auto"/>
              <w:right w:val="single" w:sz="4" w:space="0" w:color="auto"/>
            </w:tcBorders>
            <w:shd w:val="clear" w:color="auto" w:fill="auto"/>
          </w:tcPr>
          <w:p w:rsidR="00C3154F" w:rsidRPr="00A165F2" w:rsidRDefault="00C3154F" w:rsidP="007822AA">
            <w:pPr>
              <w:widowControl/>
              <w:autoSpaceDE/>
              <w:jc w:val="center"/>
              <w:rPr>
                <w:kern w:val="1"/>
                <w:sz w:val="22"/>
                <w:szCs w:val="22"/>
              </w:rPr>
            </w:pPr>
            <w:r w:rsidRPr="00A165F2">
              <w:rPr>
                <w:sz w:val="22"/>
                <w:szCs w:val="22"/>
              </w:rPr>
              <w:t>Расходы (тыс. рублей) по годам</w:t>
            </w:r>
          </w:p>
        </w:tc>
      </w:tr>
      <w:tr w:rsidR="00C3154F" w:rsidRPr="00A165F2" w:rsidTr="00C3154F">
        <w:trPr>
          <w:gridBefore w:val="1"/>
          <w:wBefore w:w="360" w:type="dxa"/>
        </w:trPr>
        <w:tc>
          <w:tcPr>
            <w:tcW w:w="1304" w:type="dxa"/>
            <w:vMerge/>
            <w:tcBorders>
              <w:left w:val="single" w:sz="4" w:space="0" w:color="000000"/>
              <w:bottom w:val="single" w:sz="4" w:space="0" w:color="000000"/>
            </w:tcBorders>
          </w:tcPr>
          <w:p w:rsidR="00C3154F" w:rsidRPr="00A165F2" w:rsidRDefault="00C3154F" w:rsidP="007822AA">
            <w:pPr>
              <w:pStyle w:val="ConsPlusCell"/>
              <w:snapToGrid w:val="0"/>
              <w:jc w:val="center"/>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center"/>
              <w:rPr>
                <w:sz w:val="20"/>
                <w:szCs w:val="20"/>
              </w:rPr>
            </w:pPr>
          </w:p>
        </w:tc>
        <w:tc>
          <w:tcPr>
            <w:tcW w:w="2551" w:type="dxa"/>
            <w:vMerge/>
            <w:tcBorders>
              <w:left w:val="single" w:sz="4" w:space="0" w:color="000000"/>
              <w:bottom w:val="single" w:sz="4" w:space="0" w:color="000000"/>
            </w:tcBorders>
          </w:tcPr>
          <w:p w:rsidR="00C3154F" w:rsidRPr="00A165F2" w:rsidRDefault="00C3154F" w:rsidP="007822AA">
            <w:pPr>
              <w:pStyle w:val="ConsPlusCell"/>
              <w:snapToGrid w:val="0"/>
              <w:jc w:val="center"/>
              <w:rPr>
                <w:sz w:val="20"/>
                <w:szCs w:val="20"/>
              </w:rPr>
            </w:pPr>
          </w:p>
        </w:tc>
        <w:tc>
          <w:tcPr>
            <w:tcW w:w="2268" w:type="dxa"/>
            <w:vMerge/>
            <w:tcBorders>
              <w:left w:val="single" w:sz="4" w:space="0" w:color="000000"/>
              <w:bottom w:val="single" w:sz="4" w:space="0" w:color="000000"/>
              <w:right w:val="single" w:sz="4" w:space="0" w:color="auto"/>
            </w:tcBorders>
          </w:tcPr>
          <w:p w:rsidR="00C3154F" w:rsidRPr="00A165F2" w:rsidRDefault="00C3154F" w:rsidP="007822AA">
            <w:pPr>
              <w:pStyle w:val="ConsPlusCell"/>
              <w:jc w:val="center"/>
              <w:rPr>
                <w:sz w:val="20"/>
                <w:szCs w:val="20"/>
              </w:rPr>
            </w:pPr>
          </w:p>
        </w:tc>
        <w:tc>
          <w:tcPr>
            <w:tcW w:w="993" w:type="dxa"/>
            <w:tcBorders>
              <w:left w:val="single" w:sz="4" w:space="0" w:color="auto"/>
              <w:bottom w:val="single" w:sz="4" w:space="0" w:color="000000"/>
            </w:tcBorders>
          </w:tcPr>
          <w:p w:rsidR="00C3154F" w:rsidRPr="00A165F2" w:rsidRDefault="00C3154F" w:rsidP="007822AA">
            <w:pPr>
              <w:pStyle w:val="ConsPlusCell"/>
              <w:jc w:val="center"/>
              <w:rPr>
                <w:sz w:val="20"/>
                <w:szCs w:val="20"/>
              </w:rPr>
            </w:pPr>
            <w:r w:rsidRPr="00A165F2">
              <w:rPr>
                <w:sz w:val="20"/>
                <w:szCs w:val="20"/>
              </w:rPr>
              <w:t>2019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2021</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2022</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2023</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2024</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2025</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1</w:t>
            </w:r>
          </w:p>
        </w:tc>
        <w:tc>
          <w:tcPr>
            <w:tcW w:w="2535"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2</w:t>
            </w:r>
          </w:p>
        </w:tc>
        <w:tc>
          <w:tcPr>
            <w:tcW w:w="2551"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3</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4</w:t>
            </w:r>
          </w:p>
        </w:tc>
        <w:tc>
          <w:tcPr>
            <w:tcW w:w="993"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5</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6</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7</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8</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10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jc w:val="center"/>
              <w:rPr>
                <w:sz w:val="20"/>
                <w:szCs w:val="20"/>
              </w:rPr>
            </w:pPr>
            <w:r w:rsidRPr="00A165F2">
              <w:rPr>
                <w:sz w:val="20"/>
                <w:szCs w:val="20"/>
              </w:rPr>
              <w:t>11</w:t>
            </w:r>
          </w:p>
        </w:tc>
      </w:tr>
      <w:tr w:rsidR="00C3154F" w:rsidRPr="00A165F2" w:rsidTr="00C3154F">
        <w:trPr>
          <w:gridBefore w:val="1"/>
          <w:wBefore w:w="360" w:type="dxa"/>
        </w:trPr>
        <w:tc>
          <w:tcPr>
            <w:tcW w:w="1304" w:type="dxa"/>
            <w:vMerge w:val="restart"/>
            <w:tcBorders>
              <w:left w:val="single" w:sz="4" w:space="0" w:color="000000"/>
            </w:tcBorders>
          </w:tcPr>
          <w:p w:rsidR="00C3154F" w:rsidRPr="00A165F2" w:rsidRDefault="00C3154F" w:rsidP="007822AA">
            <w:pPr>
              <w:pStyle w:val="ConsPlusCell"/>
              <w:rPr>
                <w:b/>
                <w:sz w:val="20"/>
                <w:szCs w:val="20"/>
              </w:rPr>
            </w:pPr>
            <w:r w:rsidRPr="00A165F2">
              <w:rPr>
                <w:b/>
                <w:sz w:val="20"/>
                <w:szCs w:val="20"/>
              </w:rPr>
              <w:t xml:space="preserve">Муниципальная    </w:t>
            </w:r>
            <w:r w:rsidRPr="00A165F2">
              <w:rPr>
                <w:b/>
                <w:sz w:val="20"/>
                <w:szCs w:val="20"/>
              </w:rPr>
              <w:br/>
              <w:t xml:space="preserve">программа  </w:t>
            </w:r>
          </w:p>
          <w:p w:rsidR="00C3154F" w:rsidRPr="00A165F2" w:rsidRDefault="00C3154F" w:rsidP="007822AA">
            <w:pPr>
              <w:pStyle w:val="ConsPlusCell"/>
              <w:rPr>
                <w:b/>
                <w:sz w:val="20"/>
                <w:szCs w:val="20"/>
              </w:rPr>
            </w:pPr>
          </w:p>
        </w:tc>
        <w:tc>
          <w:tcPr>
            <w:tcW w:w="2535" w:type="dxa"/>
            <w:vMerge w:val="restart"/>
            <w:tcBorders>
              <w:left w:val="single" w:sz="4" w:space="0" w:color="000000"/>
            </w:tcBorders>
          </w:tcPr>
          <w:p w:rsidR="00C3154F" w:rsidRPr="00A165F2" w:rsidRDefault="00C3154F" w:rsidP="007822AA">
            <w:pPr>
              <w:pStyle w:val="ConsPlusCell"/>
              <w:snapToGrid w:val="0"/>
              <w:jc w:val="both"/>
              <w:rPr>
                <w:b/>
                <w:sz w:val="20"/>
                <w:szCs w:val="20"/>
              </w:rPr>
            </w:pPr>
            <w:r w:rsidRPr="00A165F2">
              <w:rPr>
                <w:b/>
                <w:sz w:val="20"/>
                <w:szCs w:val="20"/>
              </w:rPr>
              <w:t xml:space="preserve">«Развитие образования и повышение эффективности реализации молодежной политики в Мари-Турекском муниципальном районе    на 2017-2025 годы»    </w:t>
            </w: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 xml:space="preserve">всего          </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r w:rsidRPr="00A165F2">
              <w:rPr>
                <w:b/>
              </w:rPr>
              <w:t>320875,8</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354913,8</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481812,9</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230233,3</w:t>
            </w:r>
          </w:p>
        </w:tc>
        <w:tc>
          <w:tcPr>
            <w:tcW w:w="993" w:type="dxa"/>
            <w:tcBorders>
              <w:left w:val="single" w:sz="4" w:space="0" w:color="000000"/>
              <w:bottom w:val="single" w:sz="4" w:space="0" w:color="000000"/>
              <w:right w:val="single" w:sz="4" w:space="0" w:color="000000"/>
            </w:tcBorders>
          </w:tcPr>
          <w:p w:rsidR="00C3154F" w:rsidRPr="00A165F2" w:rsidRDefault="00C3154F" w:rsidP="007822AA">
            <w:r w:rsidRPr="00A165F2">
              <w:rPr>
                <w:b/>
              </w:rPr>
              <w:t>269904,5</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269904,5</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269904,5</w:t>
            </w:r>
          </w:p>
        </w:tc>
      </w:tr>
      <w:tr w:rsidR="00C3154F" w:rsidRPr="00A165F2" w:rsidTr="00C3154F">
        <w:trPr>
          <w:gridBefore w:val="1"/>
          <w:wBefore w:w="360" w:type="dxa"/>
          <w:trHeight w:val="1388"/>
        </w:trPr>
        <w:tc>
          <w:tcPr>
            <w:tcW w:w="1304" w:type="dxa"/>
            <w:vMerge/>
            <w:tcBorders>
              <w:left w:val="single" w:sz="4" w:space="0" w:color="000000"/>
            </w:tcBorders>
          </w:tcPr>
          <w:p w:rsidR="00C3154F" w:rsidRPr="00A165F2" w:rsidRDefault="00C3154F" w:rsidP="007822AA">
            <w:pPr>
              <w:pStyle w:val="ConsPlusCell"/>
              <w:snapToGrid w:val="0"/>
              <w:rPr>
                <w:sz w:val="20"/>
                <w:szCs w:val="20"/>
              </w:rPr>
            </w:pPr>
          </w:p>
        </w:tc>
        <w:tc>
          <w:tcPr>
            <w:tcW w:w="2535" w:type="dxa"/>
            <w:vMerge/>
            <w:tcBorders>
              <w:left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pPr>
              <w:pStyle w:val="ConsPlusCell"/>
              <w:snapToGrid w:val="0"/>
            </w:pPr>
            <w:r w:rsidRPr="00A165F2">
              <w:rPr>
                <w:sz w:val="20"/>
                <w:szCs w:val="20"/>
              </w:rPr>
              <w:t>318402,1</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348166,5</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395477,9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227605,5</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267276,7</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267276,7</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267276,7</w:t>
            </w:r>
          </w:p>
        </w:tc>
      </w:tr>
      <w:tr w:rsidR="00C3154F" w:rsidRPr="00A165F2" w:rsidTr="00C3154F">
        <w:trPr>
          <w:gridBefore w:val="1"/>
          <w:wBefore w:w="360" w:type="dxa"/>
        </w:trPr>
        <w:tc>
          <w:tcPr>
            <w:tcW w:w="1304" w:type="dxa"/>
            <w:vMerge/>
            <w:tcBorders>
              <w:left w:val="single" w:sz="4" w:space="0" w:color="000000"/>
            </w:tcBorders>
          </w:tcPr>
          <w:p w:rsidR="00C3154F" w:rsidRPr="00A165F2" w:rsidRDefault="00C3154F" w:rsidP="007822AA">
            <w:pPr>
              <w:pStyle w:val="ConsPlusCell"/>
              <w:snapToGrid w:val="0"/>
              <w:rPr>
                <w:sz w:val="20"/>
                <w:szCs w:val="20"/>
              </w:rPr>
            </w:pPr>
          </w:p>
        </w:tc>
        <w:tc>
          <w:tcPr>
            <w:tcW w:w="2535" w:type="dxa"/>
            <w:vMerge/>
            <w:tcBorders>
              <w:left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pPr>
              <w:pStyle w:val="ConsPlusCell"/>
              <w:snapToGrid w:val="0"/>
            </w:pPr>
            <w:r w:rsidRPr="00A165F2">
              <w:rPr>
                <w:sz w:val="20"/>
                <w:szCs w:val="20"/>
              </w:rPr>
              <w:t>2473,7</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6747,3</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86335,0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2627,8</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2627,8</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2627,8</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kern w:val="2"/>
                <w:sz w:val="20"/>
                <w:szCs w:val="20"/>
              </w:rPr>
              <w:t>2627,8</w:t>
            </w:r>
          </w:p>
        </w:tc>
      </w:tr>
      <w:tr w:rsidR="00C3154F" w:rsidRPr="00A165F2" w:rsidTr="00C3154F">
        <w:trPr>
          <w:gridBefore w:val="1"/>
          <w:wBefore w:w="360" w:type="dxa"/>
          <w:trHeight w:val="172"/>
        </w:trPr>
        <w:tc>
          <w:tcPr>
            <w:tcW w:w="1304" w:type="dxa"/>
            <w:vMerge w:val="restart"/>
            <w:tcBorders>
              <w:top w:val="single" w:sz="4" w:space="0" w:color="auto"/>
              <w:left w:val="single" w:sz="4" w:space="0" w:color="auto"/>
              <w:bottom w:val="single" w:sz="4" w:space="0" w:color="000000"/>
            </w:tcBorders>
          </w:tcPr>
          <w:p w:rsidR="00C3154F" w:rsidRPr="00A165F2" w:rsidRDefault="00C3154F" w:rsidP="007822AA">
            <w:pPr>
              <w:pStyle w:val="ConsPlusCell"/>
              <w:rPr>
                <w:b/>
                <w:sz w:val="20"/>
                <w:szCs w:val="20"/>
              </w:rPr>
            </w:pPr>
            <w:r w:rsidRPr="00A165F2">
              <w:rPr>
                <w:b/>
                <w:sz w:val="20"/>
                <w:szCs w:val="20"/>
              </w:rPr>
              <w:t xml:space="preserve">Подпрограмма 1     </w:t>
            </w:r>
          </w:p>
        </w:tc>
        <w:tc>
          <w:tcPr>
            <w:tcW w:w="2535" w:type="dxa"/>
            <w:vMerge w:val="restart"/>
            <w:tcBorders>
              <w:top w:val="single" w:sz="4" w:space="0" w:color="auto"/>
              <w:left w:val="single" w:sz="4" w:space="0" w:color="000000"/>
              <w:bottom w:val="single" w:sz="4" w:space="0" w:color="000000"/>
            </w:tcBorders>
          </w:tcPr>
          <w:p w:rsidR="00C3154F" w:rsidRPr="00A165F2" w:rsidRDefault="00C3154F" w:rsidP="007822AA">
            <w:pPr>
              <w:pStyle w:val="ConsPlusCell"/>
              <w:snapToGrid w:val="0"/>
              <w:jc w:val="both"/>
              <w:rPr>
                <w:b/>
                <w:sz w:val="20"/>
                <w:szCs w:val="20"/>
              </w:rPr>
            </w:pPr>
            <w:r w:rsidRPr="00A165F2">
              <w:rPr>
                <w:b/>
                <w:sz w:val="20"/>
                <w:szCs w:val="20"/>
              </w:rPr>
              <w:t xml:space="preserve">«Обеспечение функционирования системы образования в муниципальном образовании  «Мари-Турекский </w:t>
            </w:r>
            <w:r w:rsidRPr="00A165F2">
              <w:rPr>
                <w:b/>
                <w:sz w:val="20"/>
                <w:szCs w:val="20"/>
              </w:rPr>
              <w:lastRenderedPageBreak/>
              <w:t>муниципальный район»</w:t>
            </w: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lastRenderedPageBreak/>
              <w:t xml:space="preserve">всего          </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r w:rsidRPr="00A165F2">
              <w:rPr>
                <w:b/>
              </w:rPr>
              <w:t>278786,6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310775,3</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427188,8</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194423,9</w:t>
            </w:r>
          </w:p>
        </w:tc>
        <w:tc>
          <w:tcPr>
            <w:tcW w:w="993" w:type="dxa"/>
            <w:tcBorders>
              <w:left w:val="single" w:sz="4" w:space="0" w:color="000000"/>
              <w:bottom w:val="single" w:sz="4" w:space="0" w:color="000000"/>
              <w:right w:val="single" w:sz="4" w:space="0" w:color="000000"/>
            </w:tcBorders>
          </w:tcPr>
          <w:p w:rsidR="00C3154F" w:rsidRPr="00A165F2" w:rsidRDefault="00C3154F" w:rsidP="007822AA">
            <w:r w:rsidRPr="00A165F2">
              <w:rPr>
                <w:b/>
              </w:rPr>
              <w:t>234281,6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234281,6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rPr>
                <w:b/>
              </w:rPr>
              <w:t>234281,6</w:t>
            </w:r>
          </w:p>
        </w:tc>
      </w:tr>
      <w:tr w:rsidR="00C3154F" w:rsidRPr="00A165F2" w:rsidTr="00C3154F">
        <w:trPr>
          <w:gridBefore w:val="1"/>
          <w:wBefore w:w="360" w:type="dxa"/>
        </w:trPr>
        <w:tc>
          <w:tcPr>
            <w:tcW w:w="1304" w:type="dxa"/>
            <w:vMerge/>
            <w:tcBorders>
              <w:left w:val="single" w:sz="4" w:space="0" w:color="auto"/>
              <w:bottom w:val="single" w:sz="4" w:space="0" w:color="000000"/>
            </w:tcBorders>
          </w:tcPr>
          <w:p w:rsidR="00C3154F" w:rsidRPr="00A165F2" w:rsidRDefault="00C3154F" w:rsidP="007822AA">
            <w:pPr>
              <w:pStyle w:val="ConsPlusCell"/>
              <w:snapToGrid w:val="0"/>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r w:rsidRPr="00A165F2">
              <w:t>278786,6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309642,4</w:t>
            </w:r>
          </w:p>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343573,5</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194423,9</w:t>
            </w:r>
          </w:p>
        </w:tc>
        <w:tc>
          <w:tcPr>
            <w:tcW w:w="993" w:type="dxa"/>
            <w:tcBorders>
              <w:left w:val="single" w:sz="4" w:space="0" w:color="000000"/>
              <w:bottom w:val="single" w:sz="4" w:space="0" w:color="000000"/>
              <w:right w:val="single" w:sz="4" w:space="0" w:color="000000"/>
            </w:tcBorders>
          </w:tcPr>
          <w:p w:rsidR="00C3154F" w:rsidRPr="00A165F2" w:rsidRDefault="00C3154F" w:rsidP="007822AA">
            <w:r w:rsidRPr="00A165F2">
              <w:t>234281,6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234281,6</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234281,6</w:t>
            </w:r>
          </w:p>
        </w:tc>
      </w:tr>
      <w:tr w:rsidR="00C3154F" w:rsidRPr="00A165F2" w:rsidTr="00C3154F">
        <w:trPr>
          <w:gridBefore w:val="1"/>
          <w:wBefore w:w="360" w:type="dxa"/>
          <w:trHeight w:val="104"/>
        </w:trPr>
        <w:tc>
          <w:tcPr>
            <w:tcW w:w="1304" w:type="dxa"/>
            <w:vMerge/>
            <w:tcBorders>
              <w:left w:val="single" w:sz="4" w:space="0" w:color="auto"/>
              <w:bottom w:val="single" w:sz="4" w:space="0" w:color="000000"/>
            </w:tcBorders>
          </w:tcPr>
          <w:p w:rsidR="00C3154F" w:rsidRPr="00A165F2" w:rsidRDefault="00C3154F" w:rsidP="007822AA">
            <w:pPr>
              <w:pStyle w:val="ConsPlusCell"/>
              <w:snapToGrid w:val="0"/>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C3154F" w:rsidRPr="00A165F2" w:rsidRDefault="00C3154F" w:rsidP="007822AA">
            <w:pPr>
              <w:pStyle w:val="ConsPlusCell"/>
              <w:jc w:val="center"/>
              <w:rPr>
                <w:sz w:val="20"/>
                <w:szCs w:val="20"/>
              </w:rPr>
            </w:pPr>
            <w:r w:rsidRPr="00A165F2">
              <w:rPr>
                <w:sz w:val="20"/>
                <w:szCs w:val="20"/>
              </w:rPr>
              <w:t>X</w:t>
            </w:r>
          </w:p>
        </w:tc>
        <w:tc>
          <w:tcPr>
            <w:tcW w:w="993"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r w:rsidRPr="00A165F2">
              <w:rPr>
                <w:sz w:val="20"/>
                <w:szCs w:val="20"/>
              </w:rPr>
              <w:t>1132,9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r w:rsidRPr="00A165F2">
              <w:rPr>
                <w:sz w:val="20"/>
                <w:szCs w:val="20"/>
              </w:rPr>
              <w:t>83615,3</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r>
      <w:tr w:rsidR="00C3154F" w:rsidRPr="00A165F2" w:rsidTr="00557324">
        <w:trPr>
          <w:gridBefore w:val="1"/>
          <w:wBefore w:w="360" w:type="dxa"/>
          <w:trHeight w:val="506"/>
        </w:trPr>
        <w:tc>
          <w:tcPr>
            <w:tcW w:w="1304" w:type="dxa"/>
            <w:vMerge w:val="restart"/>
            <w:tcBorders>
              <w:left w:val="single" w:sz="4" w:space="0" w:color="auto"/>
            </w:tcBorders>
          </w:tcPr>
          <w:p w:rsidR="00C3154F" w:rsidRPr="00A165F2" w:rsidRDefault="00C3154F" w:rsidP="007822AA">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1.1</w:t>
            </w:r>
          </w:p>
          <w:p w:rsidR="00C3154F" w:rsidRPr="00A165F2" w:rsidRDefault="00C3154F" w:rsidP="007822AA">
            <w:pPr>
              <w:pStyle w:val="ConsPlusCell"/>
              <w:rPr>
                <w:sz w:val="20"/>
                <w:szCs w:val="20"/>
              </w:rPr>
            </w:pPr>
            <w:r w:rsidRPr="00A165F2">
              <w:rPr>
                <w:sz w:val="20"/>
                <w:szCs w:val="20"/>
              </w:rPr>
              <w:t xml:space="preserve">Обеспечение деятельности муниципальных образовательных организаций    </w:t>
            </w:r>
          </w:p>
        </w:tc>
        <w:tc>
          <w:tcPr>
            <w:tcW w:w="2535" w:type="dxa"/>
            <w:vMerge w:val="restart"/>
            <w:tcBorders>
              <w:left w:val="single" w:sz="4" w:space="0" w:color="000000"/>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Расходы на обеспечение деятельности общеобразовательных организаций</w:t>
            </w:r>
          </w:p>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auto"/>
            </w:tcBorders>
          </w:tcPr>
          <w:p w:rsidR="00C3154F" w:rsidRPr="00A165F2" w:rsidRDefault="00C3154F" w:rsidP="007822AA">
            <w:pPr>
              <w:pStyle w:val="ConsPlusCell"/>
              <w:jc w:val="both"/>
              <w:rPr>
                <w:sz w:val="20"/>
                <w:szCs w:val="20"/>
              </w:rPr>
            </w:pPr>
            <w:r w:rsidRPr="00A165F2">
              <w:rPr>
                <w:sz w:val="20"/>
                <w:szCs w:val="20"/>
              </w:rPr>
              <w:t>Всего</w:t>
            </w:r>
          </w:p>
          <w:p w:rsidR="00C3154F" w:rsidRPr="00A165F2" w:rsidRDefault="00C3154F" w:rsidP="007822AA">
            <w:pPr>
              <w:pStyle w:val="ConsPlusCell"/>
              <w:jc w:val="both"/>
              <w:rPr>
                <w:sz w:val="20"/>
                <w:szCs w:val="20"/>
              </w:rPr>
            </w:pPr>
          </w:p>
        </w:tc>
        <w:tc>
          <w:tcPr>
            <w:tcW w:w="2268" w:type="dxa"/>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auto"/>
            </w:tcBorders>
          </w:tcPr>
          <w:p w:rsidR="00C3154F" w:rsidRPr="00A165F2" w:rsidRDefault="00C3154F" w:rsidP="007822AA">
            <w:pPr>
              <w:pStyle w:val="ConsPlusCell"/>
              <w:snapToGrid w:val="0"/>
            </w:pPr>
            <w:r w:rsidRPr="00A165F2">
              <w:rPr>
                <w:b/>
                <w:sz w:val="20"/>
                <w:szCs w:val="20"/>
              </w:rPr>
              <w:t>97968,9</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99346,7</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142212,8</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83750,7</w:t>
            </w:r>
          </w:p>
        </w:tc>
        <w:tc>
          <w:tcPr>
            <w:tcW w:w="993"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83138,2</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83138,2</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83138,2</w:t>
            </w:r>
          </w:p>
        </w:tc>
      </w:tr>
      <w:tr w:rsidR="00C3154F" w:rsidRPr="00A165F2" w:rsidTr="00C3154F">
        <w:trPr>
          <w:gridBefore w:val="1"/>
          <w:wBefore w:w="360" w:type="dxa"/>
          <w:trHeight w:val="511"/>
        </w:trPr>
        <w:tc>
          <w:tcPr>
            <w:tcW w:w="1304" w:type="dxa"/>
            <w:vMerge/>
            <w:tcBorders>
              <w:lef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9707020110129040611</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52303,7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50846,6</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33115,3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29780,3</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29767,0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29767,0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29767,0</w:t>
            </w:r>
          </w:p>
        </w:tc>
      </w:tr>
      <w:tr w:rsidR="00C3154F" w:rsidRPr="00A165F2" w:rsidTr="00C3154F">
        <w:trPr>
          <w:gridBefore w:val="1"/>
          <w:wBefore w:w="360" w:type="dxa"/>
          <w:trHeight w:val="1642"/>
        </w:trPr>
        <w:tc>
          <w:tcPr>
            <w:tcW w:w="1304" w:type="dxa"/>
            <w:vMerge/>
            <w:tcBorders>
              <w:left w:val="single" w:sz="4" w:space="0" w:color="auto"/>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Расходы на содержание общеобразовательных организаций</w:t>
            </w:r>
          </w:p>
        </w:tc>
        <w:tc>
          <w:tcPr>
            <w:tcW w:w="2551"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97407020110129044611</w:t>
            </w:r>
          </w:p>
        </w:tc>
        <w:tc>
          <w:tcPr>
            <w:tcW w:w="993" w:type="dxa"/>
            <w:tcBorders>
              <w:top w:val="single" w:sz="4" w:space="0" w:color="auto"/>
              <w:left w:val="single" w:sz="4" w:space="0" w:color="000000"/>
            </w:tcBorders>
          </w:tcPr>
          <w:p w:rsidR="00C3154F" w:rsidRPr="00A165F2" w:rsidRDefault="00C3154F" w:rsidP="007822AA">
            <w:r w:rsidRPr="00A165F2">
              <w:t>19121,7</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19913,7</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20500,0</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17600,0</w:t>
            </w:r>
          </w:p>
        </w:tc>
        <w:tc>
          <w:tcPr>
            <w:tcW w:w="993" w:type="dxa"/>
            <w:tcBorders>
              <w:top w:val="single" w:sz="4" w:space="0" w:color="auto"/>
              <w:left w:val="single" w:sz="4" w:space="0" w:color="000000"/>
              <w:right w:val="single" w:sz="4" w:space="0" w:color="000000"/>
            </w:tcBorders>
          </w:tcPr>
          <w:p w:rsidR="00C3154F" w:rsidRPr="00A165F2" w:rsidRDefault="00C3154F" w:rsidP="007822AA">
            <w:r w:rsidRPr="00A165F2">
              <w:t>17518,4</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17518,4</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17518,4</w:t>
            </w:r>
          </w:p>
        </w:tc>
      </w:tr>
      <w:tr w:rsidR="00C3154F" w:rsidRPr="00A165F2" w:rsidTr="00C3154F">
        <w:trPr>
          <w:gridBefore w:val="1"/>
          <w:wBefore w:w="360" w:type="dxa"/>
          <w:trHeight w:val="30"/>
        </w:trPr>
        <w:tc>
          <w:tcPr>
            <w:tcW w:w="1304" w:type="dxa"/>
            <w:vMerge/>
            <w:tcBorders>
              <w:left w:val="single" w:sz="4" w:space="0" w:color="auto"/>
            </w:tcBorders>
          </w:tcPr>
          <w:p w:rsidR="00C3154F" w:rsidRPr="00A165F2" w:rsidRDefault="00C3154F" w:rsidP="007822AA">
            <w:pPr>
              <w:pStyle w:val="ConsPlusCell"/>
              <w:rPr>
                <w:sz w:val="20"/>
                <w:szCs w:val="20"/>
              </w:rPr>
            </w:pPr>
          </w:p>
        </w:tc>
        <w:tc>
          <w:tcPr>
            <w:tcW w:w="2535" w:type="dxa"/>
            <w:vMerge w:val="restart"/>
            <w:tcBorders>
              <w:top w:val="single" w:sz="4" w:space="0" w:color="auto"/>
              <w:left w:val="single" w:sz="4" w:space="0" w:color="000000"/>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 xml:space="preserve">Иные межбюджетные трансферты за счет резервного фонда Президента Российской </w:t>
            </w:r>
          </w:p>
        </w:tc>
        <w:tc>
          <w:tcPr>
            <w:tcW w:w="2551" w:type="dxa"/>
            <w:vMerge w:val="restart"/>
            <w:tcBorders>
              <w:top w:val="single" w:sz="4" w:space="0" w:color="auto"/>
              <w:left w:val="single" w:sz="4" w:space="0" w:color="auto"/>
              <w:right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97407020110129120612</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3115,0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C3154F">
        <w:trPr>
          <w:gridBefore w:val="1"/>
          <w:wBefore w:w="360" w:type="dxa"/>
          <w:trHeight w:val="30"/>
        </w:trPr>
        <w:tc>
          <w:tcPr>
            <w:tcW w:w="1304" w:type="dxa"/>
            <w:tcBorders>
              <w:lef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C3154F" w:rsidRPr="00A165F2" w:rsidRDefault="00C3154F" w:rsidP="007822AA">
            <w:pPr>
              <w:pStyle w:val="ConsPlusCell"/>
              <w:snapToGrid w:val="0"/>
              <w:jc w:val="both"/>
              <w:rPr>
                <w:sz w:val="20"/>
                <w:szCs w:val="20"/>
              </w:rPr>
            </w:pPr>
          </w:p>
        </w:tc>
        <w:tc>
          <w:tcPr>
            <w:tcW w:w="2551" w:type="dxa"/>
            <w:vMerge/>
            <w:tcBorders>
              <w:left w:val="single" w:sz="4" w:space="0" w:color="auto"/>
              <w:bottom w:val="single" w:sz="4" w:space="0" w:color="auto"/>
              <w:right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C3154F">
        <w:trPr>
          <w:gridBefore w:val="1"/>
          <w:wBefore w:w="360" w:type="dxa"/>
          <w:trHeight w:val="30"/>
        </w:trPr>
        <w:tc>
          <w:tcPr>
            <w:tcW w:w="1304" w:type="dxa"/>
            <w:tcBorders>
              <w:left w:val="single" w:sz="4" w:space="0" w:color="auto"/>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auto"/>
              <w:right w:val="single" w:sz="4" w:space="0" w:color="auto"/>
            </w:tcBorders>
          </w:tcPr>
          <w:p w:rsidR="00C3154F" w:rsidRPr="00A165F2" w:rsidRDefault="00C3154F" w:rsidP="007822AA">
            <w:pPr>
              <w:pStyle w:val="ConsPlusCell"/>
              <w:snapToGrid w:val="0"/>
              <w:jc w:val="both"/>
              <w:rPr>
                <w:sz w:val="20"/>
                <w:szCs w:val="20"/>
              </w:rPr>
            </w:pPr>
            <w:r w:rsidRPr="00A165F2">
              <w:rPr>
                <w:kern w:val="2"/>
                <w:sz w:val="20"/>
                <w:szCs w:val="20"/>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51" w:type="dxa"/>
            <w:tcBorders>
              <w:left w:val="single" w:sz="4" w:space="0" w:color="auto"/>
              <w:bottom w:val="single" w:sz="4" w:space="0" w:color="auto"/>
              <w:right w:val="single" w:sz="4" w:space="0" w:color="auto"/>
            </w:tcBorders>
          </w:tcPr>
          <w:p w:rsidR="00C3154F" w:rsidRPr="00A165F2" w:rsidRDefault="00C3154F" w:rsidP="007822AA">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jc w:val="center"/>
            </w:pPr>
            <w:r w:rsidRPr="00A165F2">
              <w:rPr>
                <w:sz w:val="20"/>
                <w:szCs w:val="20"/>
              </w:rPr>
              <w:t>974070201101</w:t>
            </w:r>
            <w:r w:rsidRPr="00A165F2">
              <w:rPr>
                <w:sz w:val="20"/>
                <w:szCs w:val="20"/>
                <w:lang w:val="en-US"/>
              </w:rPr>
              <w:t>L</w:t>
            </w:r>
            <w:r w:rsidRPr="00A165F2">
              <w:rPr>
                <w:sz w:val="20"/>
                <w:szCs w:val="20"/>
              </w:rPr>
              <w:t>255</w:t>
            </w:r>
            <w:r w:rsidRPr="00A165F2">
              <w:rPr>
                <w:kern w:val="2"/>
                <w:sz w:val="20"/>
                <w:szCs w:val="20"/>
              </w:rPr>
              <w:t>0612</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49710,1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C3154F">
        <w:trPr>
          <w:gridBefore w:val="1"/>
          <w:wBefore w:w="360" w:type="dxa"/>
          <w:trHeight w:val="576"/>
        </w:trPr>
        <w:tc>
          <w:tcPr>
            <w:tcW w:w="1304" w:type="dxa"/>
            <w:tcBorders>
              <w:left w:val="single" w:sz="4" w:space="0" w:color="auto"/>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bottom w:val="dotted" w:sz="4" w:space="0" w:color="auto"/>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Расходы на обеспечение деятельности общеобразовательных организации</w:t>
            </w:r>
          </w:p>
        </w:tc>
        <w:tc>
          <w:tcPr>
            <w:tcW w:w="2551" w:type="dxa"/>
            <w:tcBorders>
              <w:top w:val="single" w:sz="4" w:space="0" w:color="auto"/>
              <w:left w:val="single" w:sz="4" w:space="0" w:color="auto"/>
              <w:bottom w:val="dotted" w:sz="4" w:space="0" w:color="auto"/>
            </w:tcBorders>
          </w:tcPr>
          <w:p w:rsidR="00C3154F" w:rsidRPr="00A165F2" w:rsidRDefault="00C3154F" w:rsidP="007822AA">
            <w:pPr>
              <w:pStyle w:val="ConsPlusCell"/>
              <w:snapToGrid w:val="0"/>
              <w:jc w:val="both"/>
              <w:rPr>
                <w:sz w:val="20"/>
                <w:szCs w:val="20"/>
              </w:rPr>
            </w:pPr>
            <w:r w:rsidRPr="00A165F2">
              <w:rPr>
                <w:sz w:val="20"/>
                <w:szCs w:val="20"/>
              </w:rPr>
              <w:t xml:space="preserve"> </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97407010110129050611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13350,9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11228,7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9259,0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7787,2</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7696,6</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7696,6</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7696,6</w:t>
            </w:r>
          </w:p>
        </w:tc>
      </w:tr>
      <w:tr w:rsidR="00C3154F" w:rsidRPr="00A165F2" w:rsidTr="00C3154F">
        <w:trPr>
          <w:gridBefore w:val="1"/>
          <w:wBefore w:w="360" w:type="dxa"/>
          <w:trHeight w:val="326"/>
        </w:trPr>
        <w:tc>
          <w:tcPr>
            <w:tcW w:w="1304" w:type="dxa"/>
            <w:vMerge w:val="restart"/>
            <w:tcBorders>
              <w:left w:val="single" w:sz="4" w:space="0" w:color="000000"/>
            </w:tcBorders>
          </w:tcPr>
          <w:p w:rsidR="00C3154F" w:rsidRPr="00A165F2" w:rsidRDefault="00C3154F" w:rsidP="007822AA">
            <w:pPr>
              <w:pStyle w:val="ConsPlusCell"/>
              <w:rPr>
                <w:sz w:val="20"/>
                <w:szCs w:val="20"/>
              </w:rPr>
            </w:pPr>
          </w:p>
        </w:tc>
        <w:tc>
          <w:tcPr>
            <w:tcW w:w="2535" w:type="dxa"/>
            <w:vMerge w:val="restart"/>
            <w:tcBorders>
              <w:top w:val="single" w:sz="4" w:space="0" w:color="auto"/>
              <w:left w:val="single" w:sz="4" w:space="0" w:color="000000"/>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 xml:space="preserve">Обеспечение расходов за присмотр и уход за детьми-инвалидами, и детьми, </w:t>
            </w:r>
            <w:r w:rsidRPr="00A165F2">
              <w:rPr>
                <w:sz w:val="20"/>
                <w:szCs w:val="20"/>
              </w:rPr>
              <w:lastRenderedPageBreak/>
              <w:t>оставшимся без попечения родителей, а также детьми с туберкулезной интоксикацией»</w:t>
            </w:r>
          </w:p>
        </w:tc>
        <w:tc>
          <w:tcPr>
            <w:tcW w:w="2551" w:type="dxa"/>
            <w:tcBorders>
              <w:top w:val="single" w:sz="4" w:space="0" w:color="auto"/>
              <w:left w:val="single" w:sz="4" w:space="0" w:color="auto"/>
              <w:bottom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pPr>
            <w:r w:rsidRPr="00A165F2">
              <w:rPr>
                <w:sz w:val="20"/>
                <w:szCs w:val="20"/>
              </w:rPr>
              <w:t>97407010110129051611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125,5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95,9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140,0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140,0</w:t>
            </w:r>
          </w:p>
        </w:tc>
      </w:tr>
      <w:tr w:rsidR="00C3154F" w:rsidRPr="00A165F2" w:rsidTr="00C3154F">
        <w:trPr>
          <w:gridBefore w:val="1"/>
          <w:wBefore w:w="360" w:type="dxa"/>
          <w:trHeight w:val="326"/>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right w:val="single" w:sz="4" w:space="0" w:color="auto"/>
            </w:tcBorders>
          </w:tcPr>
          <w:p w:rsidR="00C3154F" w:rsidRPr="00A165F2" w:rsidRDefault="00C3154F" w:rsidP="007822AA">
            <w:pPr>
              <w:pStyle w:val="ConsPlusCell"/>
              <w:snapToGrid w:val="0"/>
              <w:jc w:val="both"/>
              <w:rPr>
                <w:sz w:val="20"/>
                <w:szCs w:val="20"/>
              </w:rPr>
            </w:pPr>
          </w:p>
        </w:tc>
        <w:tc>
          <w:tcPr>
            <w:tcW w:w="2551" w:type="dxa"/>
            <w:tcBorders>
              <w:left w:val="single" w:sz="4" w:space="0" w:color="auto"/>
              <w:bottom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pPr>
            <w:r w:rsidRPr="00A165F2">
              <w:rPr>
                <w:sz w:val="20"/>
                <w:szCs w:val="20"/>
              </w:rPr>
              <w:t>97407020110129051611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60,3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46,1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115,0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115,0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115,0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115,0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115,0</w:t>
            </w:r>
          </w:p>
        </w:tc>
      </w:tr>
      <w:tr w:rsidR="00C3154F" w:rsidRPr="00A165F2" w:rsidTr="00C3154F">
        <w:trPr>
          <w:gridBefore w:val="1"/>
          <w:wBefore w:w="360" w:type="dxa"/>
          <w:trHeight w:val="135"/>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C3154F" w:rsidRPr="00A165F2" w:rsidRDefault="00C3154F" w:rsidP="007822AA">
            <w:pPr>
              <w:pStyle w:val="ConsPlusCell"/>
              <w:snapToGrid w:val="0"/>
              <w:jc w:val="both"/>
              <w:rPr>
                <w:sz w:val="20"/>
                <w:szCs w:val="20"/>
              </w:rPr>
            </w:pPr>
          </w:p>
        </w:tc>
        <w:tc>
          <w:tcPr>
            <w:tcW w:w="2551" w:type="dxa"/>
            <w:tcBorders>
              <w:left w:val="single" w:sz="4" w:space="0" w:color="auto"/>
              <w:bottom w:val="single" w:sz="4" w:space="0" w:color="auto"/>
            </w:tcBorders>
          </w:tcPr>
          <w:p w:rsidR="00C3154F" w:rsidRPr="00A165F2" w:rsidRDefault="00C3154F" w:rsidP="007822AA">
            <w:pPr>
              <w:pStyle w:val="ConsPlusCell"/>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C3154F">
        <w:trPr>
          <w:gridBefore w:val="1"/>
          <w:wBefore w:w="360" w:type="dxa"/>
          <w:trHeight w:val="345"/>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pPr>
            <w:r w:rsidRPr="00A165F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551"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97407010110129052611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9891,8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10464,8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8652,1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8593,5</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8593,5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8593,5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8593,5</w:t>
            </w:r>
          </w:p>
        </w:tc>
      </w:tr>
      <w:tr w:rsidR="00C3154F" w:rsidRPr="00A165F2" w:rsidTr="00C3154F">
        <w:trPr>
          <w:gridBefore w:val="1"/>
          <w:wBefore w:w="360" w:type="dxa"/>
          <w:trHeight w:val="823"/>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right w:val="single" w:sz="4" w:space="0" w:color="auto"/>
            </w:tcBorders>
          </w:tcPr>
          <w:p w:rsidR="00C3154F" w:rsidRPr="00A165F2" w:rsidRDefault="00C3154F" w:rsidP="007822AA">
            <w:pPr>
              <w:pStyle w:val="ConsPlusCell"/>
              <w:snapToGrid w:val="0"/>
              <w:jc w:val="both"/>
            </w:pPr>
            <w:r w:rsidRPr="00A165F2">
              <w:rPr>
                <w:kern w:val="2"/>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551" w:type="dxa"/>
            <w:tcBorders>
              <w:top w:val="single" w:sz="4" w:space="0" w:color="auto"/>
              <w:left w:val="single" w:sz="4" w:space="0" w:color="auto"/>
            </w:tcBorders>
          </w:tcPr>
          <w:p w:rsidR="00C3154F" w:rsidRPr="00A165F2" w:rsidRDefault="00C3154F" w:rsidP="007822AA">
            <w:pPr>
              <w:pStyle w:val="ConsPlusCell"/>
              <w:snapToGrid w:val="0"/>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tcBorders>
          </w:tcPr>
          <w:p w:rsidR="00C3154F" w:rsidRPr="00A165F2" w:rsidRDefault="00C3154F" w:rsidP="007822AA">
            <w:pPr>
              <w:pStyle w:val="ConsPlusCell"/>
              <w:snapToGrid w:val="0"/>
              <w:jc w:val="center"/>
            </w:pPr>
            <w:r w:rsidRPr="00A165F2">
              <w:rPr>
                <w:sz w:val="20"/>
                <w:szCs w:val="20"/>
              </w:rPr>
              <w:t>974070201101</w:t>
            </w:r>
            <w:r w:rsidRPr="00A165F2">
              <w:rPr>
                <w:sz w:val="20"/>
                <w:szCs w:val="20"/>
                <w:lang w:val="en-US"/>
              </w:rPr>
              <w:t>L</w:t>
            </w:r>
            <w:r w:rsidRPr="00A165F2">
              <w:rPr>
                <w:sz w:val="20"/>
                <w:szCs w:val="20"/>
              </w:rPr>
              <w:t>3041612</w:t>
            </w:r>
          </w:p>
        </w:tc>
        <w:tc>
          <w:tcPr>
            <w:tcW w:w="993" w:type="dxa"/>
            <w:tcBorders>
              <w:top w:val="single" w:sz="4" w:space="0" w:color="auto"/>
              <w:lef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rPr>
                <w:kern w:val="2"/>
              </w:rPr>
              <w:t>3304,9</w:t>
            </w:r>
          </w:p>
        </w:tc>
        <w:tc>
          <w:tcPr>
            <w:tcW w:w="992" w:type="dxa"/>
            <w:tcBorders>
              <w:top w:val="single" w:sz="4" w:space="0" w:color="auto"/>
              <w:left w:val="single" w:sz="4" w:space="0" w:color="000000"/>
              <w:right w:val="single" w:sz="4" w:space="0" w:color="000000"/>
            </w:tcBorders>
          </w:tcPr>
          <w:p w:rsidR="00C3154F" w:rsidRPr="00A165F2" w:rsidRDefault="00C3154F" w:rsidP="007822AA">
            <w:pPr>
              <w:snapToGrid w:val="0"/>
            </w:pPr>
            <w:r w:rsidRPr="00A165F2">
              <w:t>8092,8</w:t>
            </w:r>
          </w:p>
        </w:tc>
        <w:tc>
          <w:tcPr>
            <w:tcW w:w="992" w:type="dxa"/>
            <w:tcBorders>
              <w:top w:val="single" w:sz="4" w:space="0" w:color="auto"/>
              <w:left w:val="single" w:sz="4" w:space="0" w:color="000000"/>
              <w:right w:val="single" w:sz="4" w:space="0" w:color="000000"/>
            </w:tcBorders>
          </w:tcPr>
          <w:p w:rsidR="00C3154F" w:rsidRPr="00A165F2" w:rsidRDefault="00C3154F" w:rsidP="007822AA">
            <w:pPr>
              <w:snapToGrid w:val="0"/>
            </w:pPr>
            <w:r w:rsidRPr="00A165F2">
              <w:t>8517,6</w:t>
            </w:r>
          </w:p>
        </w:tc>
        <w:tc>
          <w:tcPr>
            <w:tcW w:w="993" w:type="dxa"/>
            <w:tcBorders>
              <w:top w:val="single" w:sz="4" w:space="0" w:color="auto"/>
              <w:left w:val="single" w:sz="4" w:space="0" w:color="000000"/>
              <w:right w:val="single" w:sz="4" w:space="0" w:color="000000"/>
            </w:tcBorders>
          </w:tcPr>
          <w:p w:rsidR="00C3154F" w:rsidRPr="00A165F2" w:rsidRDefault="00C3154F" w:rsidP="007822AA">
            <w:pPr>
              <w:snapToGrid w:val="0"/>
            </w:pPr>
            <w:r w:rsidRPr="00A165F2">
              <w:t>8199,0</w:t>
            </w:r>
          </w:p>
        </w:tc>
        <w:tc>
          <w:tcPr>
            <w:tcW w:w="992" w:type="dxa"/>
            <w:tcBorders>
              <w:top w:val="single" w:sz="4" w:space="0" w:color="auto"/>
              <w:left w:val="single" w:sz="4" w:space="0" w:color="000000"/>
              <w:right w:val="single" w:sz="4" w:space="0" w:color="000000"/>
            </w:tcBorders>
          </w:tcPr>
          <w:p w:rsidR="00C3154F" w:rsidRPr="00A165F2" w:rsidRDefault="00C3154F" w:rsidP="007822AA">
            <w:pPr>
              <w:snapToGrid w:val="0"/>
            </w:pPr>
            <w:r w:rsidRPr="00A165F2">
              <w:t>8199,0</w:t>
            </w:r>
          </w:p>
        </w:tc>
        <w:tc>
          <w:tcPr>
            <w:tcW w:w="992" w:type="dxa"/>
            <w:tcBorders>
              <w:top w:val="single" w:sz="4" w:space="0" w:color="auto"/>
              <w:left w:val="single" w:sz="4" w:space="0" w:color="000000"/>
              <w:right w:val="single" w:sz="4" w:space="0" w:color="000000"/>
            </w:tcBorders>
          </w:tcPr>
          <w:p w:rsidR="00C3154F" w:rsidRPr="00A165F2" w:rsidRDefault="00C3154F" w:rsidP="007822AA">
            <w:pPr>
              <w:snapToGrid w:val="0"/>
            </w:pPr>
            <w:r w:rsidRPr="00A165F2">
              <w:t>8199,0</w:t>
            </w:r>
          </w:p>
        </w:tc>
      </w:tr>
      <w:tr w:rsidR="00C3154F" w:rsidRPr="00A165F2" w:rsidTr="00C3154F">
        <w:trPr>
          <w:gridBefore w:val="1"/>
          <w:wBefore w:w="360" w:type="dxa"/>
          <w:trHeight w:val="823"/>
        </w:trPr>
        <w:tc>
          <w:tcPr>
            <w:tcW w:w="1304" w:type="dxa"/>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right w:val="single" w:sz="4" w:space="0" w:color="auto"/>
            </w:tcBorders>
          </w:tcPr>
          <w:p w:rsidR="00C3154F" w:rsidRPr="00A165F2" w:rsidRDefault="00C3154F" w:rsidP="007822AA">
            <w:pPr>
              <w:pStyle w:val="ConsPlusCell"/>
              <w:snapToGrid w:val="0"/>
              <w:jc w:val="both"/>
            </w:pPr>
            <w:r w:rsidRPr="00A165F2">
              <w:rPr>
                <w:sz w:val="20"/>
                <w:szCs w:val="20"/>
              </w:rPr>
              <w:t>Расходы на содержание образовательных организации</w:t>
            </w:r>
          </w:p>
        </w:tc>
        <w:tc>
          <w:tcPr>
            <w:tcW w:w="2551" w:type="dxa"/>
            <w:tcBorders>
              <w:top w:val="single" w:sz="4" w:space="0" w:color="auto"/>
              <w:left w:val="single" w:sz="4" w:space="0" w:color="auto"/>
            </w:tcBorders>
          </w:tcPr>
          <w:p w:rsidR="00C3154F" w:rsidRPr="00A165F2" w:rsidRDefault="00C3154F" w:rsidP="007822AA">
            <w:pPr>
              <w:pStyle w:val="ConsPlusCell"/>
              <w:snapToGrid w:val="0"/>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tcBorders>
          </w:tcPr>
          <w:p w:rsidR="00C3154F" w:rsidRPr="00A165F2" w:rsidRDefault="00C3154F" w:rsidP="007822AA">
            <w:pPr>
              <w:pStyle w:val="ConsPlusCell"/>
              <w:snapToGrid w:val="0"/>
              <w:jc w:val="center"/>
            </w:pPr>
            <w:r w:rsidRPr="00A165F2">
              <w:rPr>
                <w:sz w:val="20"/>
                <w:szCs w:val="20"/>
              </w:rPr>
              <w:t>97407010110129052611</w:t>
            </w:r>
          </w:p>
        </w:tc>
        <w:tc>
          <w:tcPr>
            <w:tcW w:w="993" w:type="dxa"/>
            <w:tcBorders>
              <w:top w:val="single" w:sz="4" w:space="0" w:color="auto"/>
              <w:left w:val="single" w:sz="4" w:space="0" w:color="000000"/>
            </w:tcBorders>
          </w:tcPr>
          <w:p w:rsidR="00C3154F" w:rsidRPr="00A165F2" w:rsidRDefault="00C3154F" w:rsidP="007822AA">
            <w:pPr>
              <w:pStyle w:val="ConsPlusCell"/>
              <w:snapToGrid w:val="0"/>
            </w:pPr>
            <w:r w:rsidRPr="00A165F2">
              <w:rPr>
                <w:sz w:val="20"/>
                <w:szCs w:val="20"/>
              </w:rPr>
              <w:t>9891,8</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rPr>
                <w:kern w:val="2"/>
              </w:rPr>
              <w:t>10310,8</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10500,0</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9030,0</w:t>
            </w:r>
          </w:p>
        </w:tc>
        <w:tc>
          <w:tcPr>
            <w:tcW w:w="993" w:type="dxa"/>
            <w:tcBorders>
              <w:top w:val="single" w:sz="4" w:space="0" w:color="auto"/>
              <w:left w:val="single" w:sz="4" w:space="0" w:color="000000"/>
              <w:right w:val="single" w:sz="4" w:space="0" w:color="000000"/>
            </w:tcBorders>
          </w:tcPr>
          <w:p w:rsidR="00C3154F" w:rsidRPr="00A165F2" w:rsidRDefault="00C3154F" w:rsidP="007822AA">
            <w:r w:rsidRPr="00A165F2">
              <w:t>8921,6</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8921,6</w:t>
            </w:r>
          </w:p>
        </w:tc>
        <w:tc>
          <w:tcPr>
            <w:tcW w:w="992" w:type="dxa"/>
            <w:tcBorders>
              <w:top w:val="single" w:sz="4" w:space="0" w:color="auto"/>
              <w:left w:val="single" w:sz="4" w:space="0" w:color="000000"/>
              <w:right w:val="single" w:sz="4" w:space="0" w:color="000000"/>
            </w:tcBorders>
          </w:tcPr>
          <w:p w:rsidR="00C3154F" w:rsidRPr="00A165F2" w:rsidRDefault="00C3154F" w:rsidP="007822AA">
            <w:r w:rsidRPr="00A165F2">
              <w:t>8921,6</w:t>
            </w:r>
          </w:p>
        </w:tc>
      </w:tr>
      <w:tr w:rsidR="00C3154F" w:rsidRPr="00A165F2" w:rsidTr="00C3154F">
        <w:trPr>
          <w:gridBefore w:val="1"/>
          <w:wBefore w:w="360" w:type="dxa"/>
          <w:trHeight w:val="313"/>
        </w:trPr>
        <w:tc>
          <w:tcPr>
            <w:tcW w:w="1304" w:type="dxa"/>
            <w:vMerge w:val="restart"/>
            <w:tcBorders>
              <w:top w:val="single" w:sz="4" w:space="0" w:color="auto"/>
              <w:left w:val="single" w:sz="4" w:space="0" w:color="000000"/>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мероприятие 1.2</w:t>
            </w:r>
          </w:p>
          <w:p w:rsidR="00C3154F" w:rsidRPr="00A165F2" w:rsidRDefault="00C3154F" w:rsidP="007822AA">
            <w:pPr>
              <w:pStyle w:val="ConsPlusCell"/>
              <w:rPr>
                <w:sz w:val="20"/>
                <w:szCs w:val="20"/>
              </w:rPr>
            </w:pPr>
            <w:r w:rsidRPr="00A165F2">
              <w:rPr>
                <w:sz w:val="20"/>
                <w:szCs w:val="20"/>
              </w:rPr>
              <w:t xml:space="preserve">Организация бесплатной перевозки обучающихся в муниципальных </w:t>
            </w:r>
            <w:r w:rsidRPr="00A165F2">
              <w:rPr>
                <w:sz w:val="20"/>
                <w:szCs w:val="20"/>
              </w:rPr>
              <w:lastRenderedPageBreak/>
              <w:t xml:space="preserve">образовательных организациях, реализующих основные общеобразовательные программы     </w:t>
            </w: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Субсидии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p>
        </w:tc>
        <w:tc>
          <w:tcPr>
            <w:tcW w:w="2551" w:type="dxa"/>
            <w:tcBorders>
              <w:top w:val="single" w:sz="4" w:space="0" w:color="auto"/>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Всего</w:t>
            </w:r>
          </w:p>
        </w:tc>
        <w:tc>
          <w:tcPr>
            <w:tcW w:w="2268"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745"/>
        </w:trPr>
        <w:tc>
          <w:tcPr>
            <w:tcW w:w="1304" w:type="dxa"/>
            <w:vMerge/>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rPr>
                <w:sz w:val="20"/>
                <w:szCs w:val="20"/>
              </w:rPr>
            </w:pPr>
          </w:p>
        </w:tc>
      </w:tr>
      <w:tr w:rsidR="00C3154F" w:rsidRPr="00A165F2" w:rsidTr="00C3154F">
        <w:trPr>
          <w:gridBefore w:val="1"/>
          <w:wBefore w:w="360" w:type="dxa"/>
          <w:trHeight w:val="312"/>
        </w:trPr>
        <w:tc>
          <w:tcPr>
            <w:tcW w:w="1304" w:type="dxa"/>
            <w:vMerge w:val="restart"/>
            <w:tcBorders>
              <w:left w:val="single" w:sz="4" w:space="0" w:color="000000"/>
            </w:tcBorders>
          </w:tcPr>
          <w:p w:rsidR="00C3154F" w:rsidRPr="00A165F2" w:rsidRDefault="00C3154F" w:rsidP="007822AA">
            <w:pPr>
              <w:pStyle w:val="ConsPlusCell"/>
              <w:rPr>
                <w:i/>
                <w:sz w:val="20"/>
                <w:szCs w:val="20"/>
              </w:rPr>
            </w:pPr>
            <w:r w:rsidRPr="00A165F2">
              <w:rPr>
                <w:i/>
                <w:sz w:val="20"/>
                <w:szCs w:val="20"/>
              </w:rPr>
              <w:lastRenderedPageBreak/>
              <w:t xml:space="preserve">Основное           </w:t>
            </w:r>
            <w:r w:rsidRPr="00A165F2">
              <w:rPr>
                <w:i/>
                <w:sz w:val="20"/>
                <w:szCs w:val="20"/>
              </w:rPr>
              <w:br/>
              <w:t xml:space="preserve">мероприятие 1.3    </w:t>
            </w:r>
          </w:p>
          <w:p w:rsidR="00C3154F" w:rsidRPr="00A165F2" w:rsidRDefault="00C3154F" w:rsidP="007822AA">
            <w:pPr>
              <w:jc w:val="both"/>
            </w:pPr>
            <w:r w:rsidRPr="00A165F2">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p>
          <w:p w:rsidR="00C3154F" w:rsidRPr="00A165F2" w:rsidRDefault="00C3154F" w:rsidP="007822AA">
            <w:pPr>
              <w:pStyle w:val="ConsPlusCell"/>
              <w:rPr>
                <w:sz w:val="20"/>
                <w:szCs w:val="20"/>
              </w:rPr>
            </w:pPr>
          </w:p>
        </w:tc>
        <w:tc>
          <w:tcPr>
            <w:tcW w:w="2535" w:type="dxa"/>
            <w:vMerge w:val="restart"/>
            <w:tcBorders>
              <w:left w:val="single" w:sz="4" w:space="0" w:color="000000"/>
            </w:tcBorders>
          </w:tcPr>
          <w:p w:rsidR="00C3154F" w:rsidRPr="00A165F2" w:rsidRDefault="00C3154F" w:rsidP="007822AA">
            <w:pPr>
              <w:jc w:val="both"/>
            </w:pPr>
          </w:p>
          <w:p w:rsidR="00C3154F" w:rsidRPr="00A165F2" w:rsidRDefault="00C3154F" w:rsidP="007822AA">
            <w:pPr>
              <w:jc w:val="both"/>
            </w:pPr>
            <w:r w:rsidRPr="00A165F2">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Всего</w:t>
            </w:r>
          </w:p>
        </w:tc>
        <w:tc>
          <w:tcPr>
            <w:tcW w:w="2268"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pPr>
            <w:r w:rsidRPr="00A165F2">
              <w:rPr>
                <w:b/>
                <w:sz w:val="20"/>
                <w:szCs w:val="20"/>
              </w:rPr>
              <w:t>158324,2</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188678,5</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181088,7</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98594,3</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sz w:val="20"/>
                <w:szCs w:val="20"/>
              </w:rPr>
              <w:t>135816,5</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sz w:val="20"/>
                <w:szCs w:val="20"/>
              </w:rPr>
              <w:t>135816,5</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sz w:val="20"/>
                <w:szCs w:val="20"/>
              </w:rPr>
              <w:t>135816,5</w:t>
            </w:r>
          </w:p>
        </w:tc>
      </w:tr>
      <w:tr w:rsidR="00C3154F" w:rsidRPr="00A165F2" w:rsidTr="00C3154F">
        <w:trPr>
          <w:gridBefore w:val="1"/>
          <w:wBefore w:w="360" w:type="dxa"/>
        </w:trPr>
        <w:tc>
          <w:tcPr>
            <w:tcW w:w="1304" w:type="dxa"/>
            <w:vMerge/>
            <w:tcBorders>
              <w:left w:val="single" w:sz="4" w:space="0" w:color="000000"/>
              <w:bottom w:val="single" w:sz="4" w:space="0" w:color="000000"/>
            </w:tcBorders>
          </w:tcPr>
          <w:p w:rsidR="00C3154F" w:rsidRPr="00A165F2" w:rsidRDefault="00C3154F" w:rsidP="007822AA">
            <w:pPr>
              <w:pStyle w:val="ConsPlusCell"/>
              <w:rPr>
                <w:i/>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jc w:val="center"/>
              <w:rPr>
                <w:sz w:val="20"/>
                <w:szCs w:val="20"/>
              </w:rPr>
            </w:pPr>
          </w:p>
          <w:p w:rsidR="00C3154F" w:rsidRPr="00A165F2" w:rsidRDefault="00C3154F" w:rsidP="007822AA">
            <w:pPr>
              <w:pStyle w:val="ConsPlusCell"/>
              <w:snapToGrid w:val="0"/>
              <w:jc w:val="center"/>
              <w:rPr>
                <w:sz w:val="20"/>
                <w:szCs w:val="20"/>
              </w:rPr>
            </w:pPr>
          </w:p>
          <w:p w:rsidR="00C3154F" w:rsidRPr="00A165F2" w:rsidRDefault="00C3154F" w:rsidP="007822AA">
            <w:pPr>
              <w:pStyle w:val="ConsPlusCell"/>
              <w:snapToGrid w:val="0"/>
              <w:jc w:val="center"/>
              <w:rPr>
                <w:sz w:val="20"/>
                <w:szCs w:val="20"/>
              </w:rPr>
            </w:pPr>
          </w:p>
          <w:p w:rsidR="00C3154F" w:rsidRPr="00A165F2" w:rsidRDefault="00C3154F" w:rsidP="007822AA">
            <w:pPr>
              <w:pStyle w:val="ConsPlusCell"/>
              <w:snapToGrid w:val="0"/>
              <w:jc w:val="center"/>
            </w:pPr>
            <w:r w:rsidRPr="00A165F2">
              <w:rPr>
                <w:sz w:val="20"/>
                <w:szCs w:val="20"/>
              </w:rPr>
              <w:t>97407020110370090611</w:t>
            </w:r>
          </w:p>
        </w:tc>
        <w:tc>
          <w:tcPr>
            <w:tcW w:w="993" w:type="dxa"/>
            <w:tcBorders>
              <w:left w:val="single" w:sz="4" w:space="0" w:color="000000"/>
              <w:bottom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114453,8</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137573,4</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129474,1</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59883,3</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97105,6</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97105,6</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97105,6</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i/>
                <w:sz w:val="20"/>
                <w:szCs w:val="20"/>
              </w:rPr>
            </w:pPr>
          </w:p>
        </w:tc>
        <w:tc>
          <w:tcPr>
            <w:tcW w:w="2535" w:type="dxa"/>
            <w:tcBorders>
              <w:left w:val="single" w:sz="4" w:space="0" w:color="000000"/>
              <w:bottom w:val="single" w:sz="4" w:space="0" w:color="000000"/>
            </w:tcBorders>
          </w:tcPr>
          <w:p w:rsidR="00C3154F" w:rsidRPr="00A165F2" w:rsidRDefault="00C3154F" w:rsidP="007822AA">
            <w:pPr>
              <w:jc w:val="both"/>
            </w:pPr>
            <w:r w:rsidRPr="00A165F2">
              <w:t xml:space="preserve">Субвенции на обеспечение государственных гарантий </w:t>
            </w:r>
            <w:r w:rsidRPr="00A165F2">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МУ «Отдел образования и по делам молодежи </w:t>
            </w:r>
            <w:r w:rsidRPr="00A165F2">
              <w:rPr>
                <w:sz w:val="20"/>
                <w:szCs w:val="20"/>
              </w:rPr>
              <w:lastRenderedPageBreak/>
              <w:t xml:space="preserve">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jc w:val="center"/>
            </w:pPr>
            <w:r w:rsidRPr="00A165F2">
              <w:rPr>
                <w:sz w:val="20"/>
                <w:szCs w:val="20"/>
              </w:rPr>
              <w:t>97407010110370860611</w:t>
            </w: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43870,4</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51105,1</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51614,6</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38711,0</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38711,0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38711,0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p w:rsidR="00C3154F" w:rsidRPr="00A165F2" w:rsidRDefault="00C3154F" w:rsidP="007822AA"/>
          <w:p w:rsidR="00C3154F" w:rsidRPr="00A165F2" w:rsidRDefault="00C3154F" w:rsidP="007822AA"/>
          <w:p w:rsidR="00C3154F" w:rsidRPr="00A165F2" w:rsidRDefault="00C3154F" w:rsidP="007822AA">
            <w:r w:rsidRPr="00A165F2">
              <w:t>38711,0</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i/>
                <w:sz w:val="20"/>
                <w:szCs w:val="20"/>
              </w:rPr>
            </w:pPr>
          </w:p>
        </w:tc>
        <w:tc>
          <w:tcPr>
            <w:tcW w:w="2535" w:type="dxa"/>
            <w:tcBorders>
              <w:left w:val="single" w:sz="4" w:space="0" w:color="000000"/>
              <w:bottom w:val="single" w:sz="4" w:space="0" w:color="000000"/>
            </w:tcBorders>
          </w:tcPr>
          <w:p w:rsidR="00C3154F" w:rsidRPr="00A165F2" w:rsidRDefault="00C3154F" w:rsidP="007822AA">
            <w:pPr>
              <w:jc w:val="both"/>
            </w:pPr>
            <w:r w:rsidRPr="00A165F2">
              <w:t>Безвозмездные перечисления государственным и муниципальным организациям</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3"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1053"/>
        </w:trPr>
        <w:tc>
          <w:tcPr>
            <w:tcW w:w="1304" w:type="dxa"/>
            <w:vMerge w:val="restart"/>
            <w:tcBorders>
              <w:left w:val="single" w:sz="4" w:space="0" w:color="000000"/>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мероприятие 1.4</w:t>
            </w:r>
          </w:p>
          <w:p w:rsidR="00C3154F" w:rsidRPr="00A165F2" w:rsidRDefault="00C3154F" w:rsidP="007822AA">
            <w:pPr>
              <w:pStyle w:val="ConsPlusCell"/>
              <w:rPr>
                <w:sz w:val="20"/>
                <w:szCs w:val="20"/>
              </w:rPr>
            </w:pPr>
            <w:r w:rsidRPr="00A165F2">
              <w:rPr>
                <w:sz w:val="20"/>
                <w:szCs w:val="20"/>
              </w:rPr>
              <w:t xml:space="preserve">Осуществление государственных полномочий по предоставлению мер социальной поддержки по оплате жилищно-коммунальных услуг </w:t>
            </w:r>
            <w:r w:rsidRPr="00A165F2">
              <w:rPr>
                <w:sz w:val="20"/>
                <w:szCs w:val="20"/>
              </w:rPr>
              <w:lastRenderedPageBreak/>
              <w:t xml:space="preserve">некоторым категориям граждан    </w:t>
            </w:r>
          </w:p>
        </w:tc>
        <w:tc>
          <w:tcPr>
            <w:tcW w:w="2535" w:type="dxa"/>
            <w:vMerge w:val="restart"/>
            <w:tcBorders>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2551" w:type="dxa"/>
            <w:tcBorders>
              <w:left w:val="single" w:sz="4" w:space="0" w:color="000000"/>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Всего</w:t>
            </w:r>
          </w:p>
        </w:tc>
        <w:tc>
          <w:tcPr>
            <w:tcW w:w="2268" w:type="dxa"/>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auto"/>
            </w:tcBorders>
          </w:tcPr>
          <w:p w:rsidR="00C3154F" w:rsidRPr="00A165F2" w:rsidRDefault="00C3154F" w:rsidP="007822AA">
            <w:r w:rsidRPr="00A165F2">
              <w:rPr>
                <w:b/>
              </w:rPr>
              <w:t>15833,0</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14186,6</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15204,9</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8154,0</w:t>
            </w:r>
          </w:p>
        </w:tc>
        <w:tc>
          <w:tcPr>
            <w:tcW w:w="993" w:type="dxa"/>
            <w:tcBorders>
              <w:left w:val="single" w:sz="4" w:space="0" w:color="000000"/>
              <w:bottom w:val="single" w:sz="4" w:space="0" w:color="auto"/>
              <w:right w:val="single" w:sz="4" w:space="0" w:color="000000"/>
            </w:tcBorders>
          </w:tcPr>
          <w:p w:rsidR="00C3154F" w:rsidRPr="00A165F2" w:rsidRDefault="00C3154F" w:rsidP="007822AA">
            <w:r w:rsidRPr="00A165F2">
              <w:rPr>
                <w:b/>
              </w:rPr>
              <w:t>11402,0</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11402,0</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11402,0</w:t>
            </w:r>
          </w:p>
        </w:tc>
      </w:tr>
      <w:tr w:rsidR="00C3154F" w:rsidRPr="00A165F2" w:rsidTr="00C3154F">
        <w:trPr>
          <w:gridBefore w:val="1"/>
          <w:wBefore w:w="360" w:type="dxa"/>
          <w:trHeight w:val="523"/>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tcBorders>
          </w:tcPr>
          <w:p w:rsidR="00C3154F" w:rsidRPr="00A165F2" w:rsidRDefault="00C3154F" w:rsidP="007822AA">
            <w:pPr>
              <w:pStyle w:val="ConsPlusCell"/>
              <w:snapToGrid w:val="0"/>
              <w:jc w:val="both"/>
              <w:rPr>
                <w:sz w:val="20"/>
                <w:szCs w:val="20"/>
              </w:rPr>
            </w:pPr>
          </w:p>
        </w:tc>
        <w:tc>
          <w:tcPr>
            <w:tcW w:w="2551" w:type="dxa"/>
            <w:vMerge w:val="restart"/>
            <w:tcBorders>
              <w:left w:val="single" w:sz="4" w:space="0" w:color="000000"/>
            </w:tcBorders>
          </w:tcPr>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jc w:val="center"/>
            </w:pPr>
            <w:r w:rsidRPr="00A165F2">
              <w:t>97407020110470100612</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12030,0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10459,8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11644,9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6484,0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8732,0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8732,0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8732,0</w:t>
            </w:r>
          </w:p>
        </w:tc>
      </w:tr>
      <w:tr w:rsidR="00C3154F" w:rsidRPr="00A165F2" w:rsidTr="00C3154F">
        <w:trPr>
          <w:gridBefore w:val="1"/>
          <w:wBefore w:w="360" w:type="dxa"/>
          <w:trHeight w:val="1814"/>
        </w:trPr>
        <w:tc>
          <w:tcPr>
            <w:tcW w:w="1304" w:type="dxa"/>
            <w:vMerge/>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vMerge/>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000000"/>
            </w:tcBorders>
          </w:tcPr>
          <w:p w:rsidR="00C3154F" w:rsidRPr="00A165F2" w:rsidRDefault="00C3154F" w:rsidP="007822AA">
            <w:pPr>
              <w:jc w:val="center"/>
            </w:pPr>
            <w:r w:rsidRPr="00A165F2">
              <w:t>97407010110470100612</w:t>
            </w:r>
          </w:p>
        </w:tc>
        <w:tc>
          <w:tcPr>
            <w:tcW w:w="993" w:type="dxa"/>
            <w:tcBorders>
              <w:top w:val="single" w:sz="4" w:space="0" w:color="auto"/>
              <w:left w:val="single" w:sz="4" w:space="0" w:color="000000"/>
              <w:bottom w:val="single" w:sz="4" w:space="0" w:color="000000"/>
            </w:tcBorders>
          </w:tcPr>
          <w:p w:rsidR="00C3154F" w:rsidRPr="00A165F2" w:rsidRDefault="00C3154F" w:rsidP="007822AA">
            <w:r w:rsidRPr="00A165F2">
              <w:t>3803,0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3726,8</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3560,0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1670,0</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2670,0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2670,0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2670,0</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1.5</w:t>
            </w:r>
          </w:p>
          <w:p w:rsidR="00C3154F" w:rsidRPr="00A165F2" w:rsidRDefault="00C3154F" w:rsidP="007822AA">
            <w:pPr>
              <w:pStyle w:val="ConsPlusCell"/>
              <w:rPr>
                <w:sz w:val="20"/>
                <w:szCs w:val="20"/>
              </w:rPr>
            </w:pPr>
            <w:r w:rsidRPr="00A165F2">
              <w:rPr>
                <w:sz w:val="20"/>
                <w:szCs w:val="20"/>
              </w:rPr>
              <w:t xml:space="preserve">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    </w:t>
            </w:r>
          </w:p>
        </w:tc>
        <w:tc>
          <w:tcPr>
            <w:tcW w:w="2535"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Субвенции  на 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jc w:val="center"/>
            </w:pPr>
            <w:r w:rsidRPr="00A165F2">
              <w:rPr>
                <w:sz w:val="20"/>
                <w:szCs w:val="20"/>
              </w:rPr>
              <w:t>97407020110570110611</w:t>
            </w:r>
          </w:p>
        </w:tc>
        <w:tc>
          <w:tcPr>
            <w:tcW w:w="993" w:type="dxa"/>
            <w:tcBorders>
              <w:left w:val="single" w:sz="4" w:space="0" w:color="000000"/>
              <w:bottom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4283,4</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4305,1</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4569,2</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3426,9</w:t>
            </w:r>
          </w:p>
        </w:tc>
        <w:tc>
          <w:tcPr>
            <w:tcW w:w="993"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3426,9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3426,9</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3426,9</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 xml:space="preserve">мероприятие 1.6    </w:t>
            </w:r>
          </w:p>
          <w:p w:rsidR="00C3154F" w:rsidRPr="00A165F2" w:rsidRDefault="00C3154F" w:rsidP="007822AA">
            <w:pPr>
              <w:pStyle w:val="ConsPlusCell"/>
              <w:rPr>
                <w:sz w:val="20"/>
                <w:szCs w:val="20"/>
              </w:rPr>
            </w:pPr>
            <w:r w:rsidRPr="00A165F2">
              <w:rPr>
                <w:sz w:val="20"/>
                <w:szCs w:val="20"/>
              </w:rPr>
              <w:t xml:space="preserve">Осуществление государственных полномочий по  </w:t>
            </w:r>
            <w:r w:rsidRPr="00A165F2">
              <w:rPr>
                <w:sz w:val="20"/>
                <w:szCs w:val="20"/>
              </w:rPr>
              <w:lastRenderedPageBreak/>
              <w:t>обучению детей-инвалидов на дому и выплате компенсации затрат родителей на эти цели.</w:t>
            </w:r>
          </w:p>
        </w:tc>
        <w:tc>
          <w:tcPr>
            <w:tcW w:w="2535"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w:t>
            </w:r>
            <w:r w:rsidRPr="00A165F2">
              <w:rPr>
                <w:sz w:val="20"/>
                <w:szCs w:val="20"/>
              </w:rPr>
              <w:lastRenderedPageBreak/>
              <w:t>основным общеобразовательным программам на дому.</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jc w:val="center"/>
            </w:pPr>
            <w:r w:rsidRPr="00A165F2">
              <w:rPr>
                <w:sz w:val="20"/>
                <w:szCs w:val="20"/>
              </w:rPr>
              <w:t>97407020110670050611</w:t>
            </w:r>
          </w:p>
        </w:tc>
        <w:tc>
          <w:tcPr>
            <w:tcW w:w="993" w:type="dxa"/>
            <w:tcBorders>
              <w:left w:val="single" w:sz="4" w:space="0" w:color="000000"/>
              <w:bottom w:val="single" w:sz="4" w:space="0" w:color="000000"/>
            </w:tcBorders>
          </w:tcPr>
          <w:p w:rsidR="00C3154F" w:rsidRPr="00A165F2" w:rsidRDefault="00C3154F" w:rsidP="007822AA">
            <w:pPr>
              <w:snapToGrid w:val="0"/>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rPr>
                <w:b/>
              </w:rPr>
              <w:t>33,0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3"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r>
      <w:tr w:rsidR="00C3154F" w:rsidRPr="00A165F2" w:rsidTr="00C3154F">
        <w:trPr>
          <w:gridBefore w:val="1"/>
          <w:wBefore w:w="360" w:type="dxa"/>
          <w:trHeight w:val="45"/>
        </w:trPr>
        <w:tc>
          <w:tcPr>
            <w:tcW w:w="1304" w:type="dxa"/>
            <w:vMerge w:val="restart"/>
            <w:tcBorders>
              <w:left w:val="single" w:sz="4" w:space="0" w:color="000000"/>
            </w:tcBorders>
          </w:tcPr>
          <w:p w:rsidR="00C3154F" w:rsidRPr="00A165F2" w:rsidRDefault="00C3154F" w:rsidP="007822AA">
            <w:pPr>
              <w:pStyle w:val="ConsPlusCell"/>
              <w:rPr>
                <w:sz w:val="20"/>
                <w:szCs w:val="20"/>
              </w:rPr>
            </w:pPr>
            <w:r w:rsidRPr="00A165F2">
              <w:rPr>
                <w:i/>
                <w:sz w:val="20"/>
                <w:szCs w:val="20"/>
              </w:rPr>
              <w:lastRenderedPageBreak/>
              <w:t>1.7 Основное мероприятие</w:t>
            </w:r>
            <w:r w:rsidRPr="00A165F2">
              <w:rPr>
                <w:sz w:val="20"/>
                <w:szCs w:val="20"/>
              </w:rPr>
              <w:t xml:space="preserve"> «Предоставление питания обучающимся с органиченными возможностями здоровья в общеобразовательных организациях»    </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Всего</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b/>
                <w:sz w:val="20"/>
                <w:szCs w:val="20"/>
              </w:rPr>
              <w:t>164,7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kern w:val="2"/>
              </w:rPr>
              <w:t>236,2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358,0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358,0</w:t>
            </w:r>
          </w:p>
        </w:tc>
      </w:tr>
      <w:tr w:rsidR="00C3154F" w:rsidRPr="00A165F2" w:rsidTr="00C3154F">
        <w:trPr>
          <w:gridBefore w:val="1"/>
          <w:wBefore w:w="360" w:type="dxa"/>
          <w:trHeight w:val="542"/>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Обеспечение горячим питанием обучающихся с ограниченными возможностями здоровья в образовательных организациях</w:t>
            </w:r>
          </w:p>
        </w:tc>
        <w:tc>
          <w:tcPr>
            <w:tcW w:w="2551"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   </w:t>
            </w:r>
          </w:p>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pPr>
            <w:r w:rsidRPr="00A165F2">
              <w:rPr>
                <w:sz w:val="20"/>
                <w:szCs w:val="20"/>
              </w:rPr>
              <w:t>97407020110729042611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164,7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236,2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358,0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358,0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kern w:val="2"/>
                <w:sz w:val="20"/>
                <w:szCs w:val="20"/>
              </w:rPr>
              <w:t>358,0</w:t>
            </w:r>
          </w:p>
        </w:tc>
      </w:tr>
      <w:tr w:rsidR="00C3154F" w:rsidRPr="00A165F2" w:rsidTr="00C3154F">
        <w:trPr>
          <w:gridBefore w:val="1"/>
          <w:wBefore w:w="360" w:type="dxa"/>
          <w:trHeight w:val="480"/>
        </w:trPr>
        <w:tc>
          <w:tcPr>
            <w:tcW w:w="1304" w:type="dxa"/>
            <w:vMerge w:val="restart"/>
            <w:tcBorders>
              <w:top w:val="single" w:sz="4" w:space="0" w:color="auto"/>
              <w:left w:val="single" w:sz="4" w:space="0" w:color="000000"/>
            </w:tcBorders>
          </w:tcPr>
          <w:p w:rsidR="00C3154F" w:rsidRPr="00A165F2" w:rsidRDefault="00C3154F" w:rsidP="007822AA">
            <w:pPr>
              <w:pStyle w:val="ConsPlusCell"/>
              <w:rPr>
                <w:sz w:val="20"/>
                <w:szCs w:val="20"/>
              </w:rPr>
            </w:pPr>
            <w:r w:rsidRPr="00A165F2">
              <w:rPr>
                <w:sz w:val="20"/>
                <w:szCs w:val="20"/>
              </w:rPr>
              <w:t>1</w:t>
            </w:r>
            <w:r w:rsidRPr="00A165F2">
              <w:rPr>
                <w:i/>
                <w:sz w:val="20"/>
                <w:szCs w:val="20"/>
              </w:rPr>
              <w:t>.8 Основное мероприятие</w:t>
            </w:r>
            <w:r w:rsidRPr="00A165F2">
              <w:rPr>
                <w:sz w:val="20"/>
                <w:szCs w:val="20"/>
              </w:rPr>
              <w:t xml:space="preserve"> Федеральный проект «Успех каждого ребенка»</w:t>
            </w: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1"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b/>
                <w:sz w:val="20"/>
                <w:szCs w:val="20"/>
              </w:rPr>
            </w:pPr>
            <w:r w:rsidRPr="00A165F2">
              <w:rPr>
                <w:b/>
                <w:sz w:val="20"/>
                <w:szCs w:val="20"/>
              </w:rPr>
              <w:t>Всего</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r w:rsidRPr="00A165F2">
              <w:rPr>
                <w:b/>
                <w:sz w:val="20"/>
                <w:szCs w:val="20"/>
              </w:rPr>
              <w:t>2179,4</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r w:rsidRPr="00A165F2">
              <w:rPr>
                <w:b/>
                <w:sz w:val="20"/>
                <w:szCs w:val="20"/>
              </w:rPr>
              <w:t>2773,9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r>
      <w:tr w:rsidR="00C3154F" w:rsidRPr="00A165F2" w:rsidTr="00C3154F">
        <w:trPr>
          <w:gridBefore w:val="1"/>
          <w:wBefore w:w="360" w:type="dxa"/>
          <w:trHeight w:val="627"/>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9740702011Е250970612</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2179,4</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r w:rsidRPr="00A165F2">
              <w:rPr>
                <w:sz w:val="20"/>
                <w:szCs w:val="20"/>
              </w:rPr>
              <w:t>2773,9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r>
      <w:tr w:rsidR="00C3154F" w:rsidRPr="00A165F2" w:rsidTr="00C3154F">
        <w:trPr>
          <w:gridBefore w:val="1"/>
          <w:wBefore w:w="360" w:type="dxa"/>
          <w:trHeight w:val="663"/>
        </w:trPr>
        <w:tc>
          <w:tcPr>
            <w:tcW w:w="1304" w:type="dxa"/>
            <w:vMerge w:val="restart"/>
            <w:tcBorders>
              <w:top w:val="single" w:sz="4" w:space="0" w:color="auto"/>
              <w:left w:val="single" w:sz="4" w:space="0" w:color="000000"/>
            </w:tcBorders>
          </w:tcPr>
          <w:p w:rsidR="00C3154F" w:rsidRPr="00A165F2" w:rsidRDefault="00C3154F" w:rsidP="007822AA">
            <w:pPr>
              <w:jc w:val="both"/>
            </w:pPr>
            <w:r w:rsidRPr="00A165F2">
              <w:rPr>
                <w:i/>
              </w:rPr>
              <w:t>1.9. основное мероприятие</w:t>
            </w:r>
            <w:r w:rsidRPr="00A165F2">
              <w:t xml:space="preserve">      </w:t>
            </w:r>
            <w:r w:rsidRPr="00A165F2">
              <w:lastRenderedPageBreak/>
              <w:t>Предоставление питания обучающимся с ограниченными возможностями здоровья в образовательных организациях, реализующих  программы дошкольного образовани</w:t>
            </w:r>
          </w:p>
        </w:tc>
        <w:tc>
          <w:tcPr>
            <w:tcW w:w="2535" w:type="dxa"/>
            <w:vMerge w:val="restart"/>
            <w:tcBorders>
              <w:top w:val="single" w:sz="4" w:space="0" w:color="auto"/>
              <w:left w:val="single" w:sz="4" w:space="0" w:color="000000"/>
            </w:tcBorders>
          </w:tcPr>
          <w:p w:rsidR="00C3154F" w:rsidRPr="00A165F2" w:rsidRDefault="00C3154F" w:rsidP="007822AA">
            <w:pPr>
              <w:jc w:val="both"/>
            </w:pPr>
            <w:r w:rsidRPr="00A165F2">
              <w:lastRenderedPageBreak/>
              <w:t xml:space="preserve">Обеспечение питанием обучающихся с </w:t>
            </w:r>
            <w:r w:rsidRPr="00A165F2">
              <w:lastRenderedPageBreak/>
              <w:t>ограниченными возможностями здоровья в образовательных организациях, реализующих  программы дошкольного образования</w:t>
            </w:r>
          </w:p>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b/>
                <w:sz w:val="20"/>
                <w:szCs w:val="20"/>
              </w:rPr>
            </w:pPr>
            <w:r w:rsidRPr="00A165F2">
              <w:rPr>
                <w:b/>
                <w:sz w:val="20"/>
                <w:szCs w:val="20"/>
              </w:rPr>
              <w:lastRenderedPageBreak/>
              <w:t>всего</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115,4</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140,0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140,0</w:t>
            </w:r>
          </w:p>
        </w:tc>
      </w:tr>
      <w:tr w:rsidR="00C3154F" w:rsidRPr="00A165F2" w:rsidTr="00C3154F">
        <w:trPr>
          <w:gridBefore w:val="1"/>
          <w:wBefore w:w="360" w:type="dxa"/>
          <w:trHeight w:val="4070"/>
        </w:trPr>
        <w:tc>
          <w:tcPr>
            <w:tcW w:w="1304" w:type="dxa"/>
            <w:vMerge/>
            <w:tcBorders>
              <w:left w:val="single" w:sz="4" w:space="0" w:color="000000"/>
            </w:tcBorders>
          </w:tcPr>
          <w:p w:rsidR="00C3154F" w:rsidRPr="00A165F2" w:rsidRDefault="00C3154F" w:rsidP="007822AA">
            <w:pPr>
              <w:jc w:val="both"/>
              <w:rPr>
                <w:i/>
              </w:rPr>
            </w:pPr>
          </w:p>
        </w:tc>
        <w:tc>
          <w:tcPr>
            <w:tcW w:w="2535" w:type="dxa"/>
            <w:vMerge/>
            <w:tcBorders>
              <w:left w:val="single" w:sz="4" w:space="0" w:color="000000"/>
            </w:tcBorders>
          </w:tcPr>
          <w:p w:rsidR="00C3154F" w:rsidRPr="00A165F2" w:rsidRDefault="00C3154F" w:rsidP="007822AA">
            <w:pPr>
              <w:jc w:val="both"/>
            </w:pPr>
          </w:p>
        </w:tc>
        <w:tc>
          <w:tcPr>
            <w:tcW w:w="2551"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97407010110929053611</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115,4</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140,0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140,0</w:t>
            </w:r>
          </w:p>
        </w:tc>
      </w:tr>
      <w:tr w:rsidR="00C3154F" w:rsidRPr="00A165F2" w:rsidTr="00C3154F">
        <w:trPr>
          <w:gridBefore w:val="1"/>
          <w:wBefore w:w="360" w:type="dxa"/>
          <w:trHeight w:val="282"/>
        </w:trPr>
        <w:tc>
          <w:tcPr>
            <w:tcW w:w="1304" w:type="dxa"/>
            <w:vMerge w:val="restart"/>
            <w:tcBorders>
              <w:top w:val="single" w:sz="4" w:space="0" w:color="auto"/>
              <w:left w:val="single" w:sz="4" w:space="0" w:color="000000"/>
            </w:tcBorders>
          </w:tcPr>
          <w:p w:rsidR="00C3154F" w:rsidRPr="00A165F2" w:rsidRDefault="00C3154F" w:rsidP="007822AA">
            <w:pPr>
              <w:pStyle w:val="ConsPlusCell"/>
              <w:rPr>
                <w:i/>
                <w:sz w:val="20"/>
                <w:szCs w:val="20"/>
              </w:rPr>
            </w:pPr>
            <w:r w:rsidRPr="00A165F2">
              <w:rPr>
                <w:i/>
                <w:sz w:val="20"/>
                <w:szCs w:val="20"/>
              </w:rPr>
              <w:lastRenderedPageBreak/>
              <w:t>1.10 мероприятие</w:t>
            </w:r>
          </w:p>
          <w:p w:rsidR="00C3154F" w:rsidRPr="00A165F2" w:rsidRDefault="00C3154F" w:rsidP="007822AA">
            <w:pPr>
              <w:jc w:val="both"/>
            </w:pPr>
            <w:r w:rsidRPr="00A165F2">
              <w:t>Региональный проект «Современная школа»</w:t>
            </w:r>
          </w:p>
          <w:p w:rsidR="00C3154F" w:rsidRPr="00A165F2" w:rsidRDefault="00C3154F" w:rsidP="007822AA">
            <w:pPr>
              <w:pStyle w:val="ConsPlusCell"/>
              <w:rPr>
                <w:sz w:val="20"/>
                <w:szCs w:val="20"/>
              </w:rPr>
            </w:pP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b/>
                <w:sz w:val="20"/>
                <w:szCs w:val="20"/>
              </w:rPr>
            </w:pPr>
          </w:p>
        </w:tc>
        <w:tc>
          <w:tcPr>
            <w:tcW w:w="2551"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both"/>
              <w:rPr>
                <w:sz w:val="20"/>
                <w:szCs w:val="20"/>
              </w:rPr>
            </w:pPr>
            <w:r w:rsidRPr="00A165F2">
              <w:rPr>
                <w:b/>
                <w:sz w:val="20"/>
                <w:szCs w:val="20"/>
              </w:rPr>
              <w:t>всего</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1132,9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83615,3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r>
      <w:tr w:rsidR="00C3154F" w:rsidRPr="00A165F2" w:rsidTr="00C3154F">
        <w:trPr>
          <w:gridBefore w:val="1"/>
          <w:wBefore w:w="360" w:type="dxa"/>
          <w:trHeight w:val="840"/>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Проектные и изыскательные работы, иные работы и услуги на 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9040702011</w:t>
            </w:r>
            <w:r w:rsidRPr="00A165F2">
              <w:rPr>
                <w:sz w:val="20"/>
                <w:szCs w:val="20"/>
                <w:lang w:val="en-US"/>
              </w:rPr>
              <w:t>E</w:t>
            </w:r>
            <w:r w:rsidRPr="00A165F2">
              <w:rPr>
                <w:sz w:val="20"/>
                <w:szCs w:val="20"/>
              </w:rPr>
              <w:t>1Д2301414</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r w:rsidRPr="00A165F2">
              <w:rPr>
                <w:sz w:val="20"/>
                <w:szCs w:val="20"/>
              </w:rPr>
              <w:t>1132,9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r>
      <w:tr w:rsidR="00C3154F" w:rsidRPr="00A165F2" w:rsidTr="00C3154F">
        <w:trPr>
          <w:gridBefore w:val="1"/>
          <w:wBefore w:w="360" w:type="dxa"/>
          <w:trHeight w:val="627"/>
        </w:trPr>
        <w:tc>
          <w:tcPr>
            <w:tcW w:w="1304" w:type="dxa"/>
            <w:tcBorders>
              <w:left w:val="single" w:sz="4" w:space="0" w:color="000000"/>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Строительство объекта «Сардаяльская основная общеобразовательная школа в дер. Сардаял Мари-Турекского района»</w:t>
            </w:r>
          </w:p>
        </w:tc>
        <w:tc>
          <w:tcPr>
            <w:tcW w:w="2551" w:type="dxa"/>
            <w:tcBorders>
              <w:top w:val="single" w:sz="4" w:space="0" w:color="auto"/>
              <w:left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sz w:val="20"/>
                <w:szCs w:val="20"/>
              </w:rPr>
              <w:t>9040702011Е152301414</w:t>
            </w: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b/>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sz w:val="20"/>
                <w:szCs w:val="20"/>
              </w:rPr>
              <w:t>83615,3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r>
              <w:rPr>
                <w:sz w:val="20"/>
                <w:szCs w:val="20"/>
              </w:rPr>
              <w:t>100505, 383</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rPr>
                <w:sz w:val="20"/>
                <w:szCs w:val="20"/>
              </w:rPr>
            </w:pPr>
          </w:p>
        </w:tc>
      </w:tr>
      <w:tr w:rsidR="00C3154F" w:rsidRPr="00A165F2" w:rsidTr="00C3154F">
        <w:trPr>
          <w:gridBefore w:val="1"/>
          <w:wBefore w:w="360" w:type="dxa"/>
          <w:trHeight w:val="390"/>
        </w:trPr>
        <w:tc>
          <w:tcPr>
            <w:tcW w:w="1304" w:type="dxa"/>
            <w:vMerge w:val="restart"/>
            <w:tcBorders>
              <w:top w:val="single" w:sz="4" w:space="0" w:color="auto"/>
              <w:left w:val="single" w:sz="4" w:space="0" w:color="auto"/>
              <w:right w:val="single" w:sz="4" w:space="0" w:color="auto"/>
            </w:tcBorders>
          </w:tcPr>
          <w:p w:rsidR="00C3154F" w:rsidRPr="00A165F2" w:rsidRDefault="00C3154F" w:rsidP="007822AA">
            <w:pPr>
              <w:pStyle w:val="ConsPlusCell"/>
              <w:rPr>
                <w:b/>
                <w:sz w:val="20"/>
                <w:szCs w:val="20"/>
              </w:rPr>
            </w:pPr>
            <w:r w:rsidRPr="00A165F2">
              <w:rPr>
                <w:b/>
                <w:sz w:val="20"/>
                <w:szCs w:val="20"/>
              </w:rPr>
              <w:t>Подпрограм</w:t>
            </w:r>
            <w:r w:rsidRPr="00A165F2">
              <w:rPr>
                <w:b/>
                <w:sz w:val="20"/>
                <w:szCs w:val="20"/>
              </w:rPr>
              <w:lastRenderedPageBreak/>
              <w:t>ма 2</w:t>
            </w:r>
          </w:p>
        </w:tc>
        <w:tc>
          <w:tcPr>
            <w:tcW w:w="2535" w:type="dxa"/>
            <w:vMerge w:val="restart"/>
            <w:tcBorders>
              <w:top w:val="single" w:sz="4" w:space="0" w:color="auto"/>
              <w:left w:val="single" w:sz="4" w:space="0" w:color="000000"/>
              <w:right w:val="single" w:sz="4" w:space="0" w:color="auto"/>
            </w:tcBorders>
          </w:tcPr>
          <w:p w:rsidR="00C3154F" w:rsidRPr="00A165F2" w:rsidRDefault="00C3154F" w:rsidP="007822AA">
            <w:pPr>
              <w:pStyle w:val="ConsPlusCell"/>
              <w:rPr>
                <w:b/>
                <w:sz w:val="20"/>
                <w:szCs w:val="20"/>
              </w:rPr>
            </w:pPr>
            <w:r w:rsidRPr="00A165F2">
              <w:rPr>
                <w:b/>
                <w:sz w:val="20"/>
                <w:szCs w:val="20"/>
              </w:rPr>
              <w:lastRenderedPageBreak/>
              <w:t xml:space="preserve">«Воспитание и </w:t>
            </w:r>
            <w:r w:rsidRPr="00A165F2">
              <w:rPr>
                <w:b/>
                <w:sz w:val="20"/>
                <w:szCs w:val="20"/>
              </w:rPr>
              <w:lastRenderedPageBreak/>
              <w:t>социализация детей»</w:t>
            </w:r>
          </w:p>
        </w:tc>
        <w:tc>
          <w:tcPr>
            <w:tcW w:w="2551" w:type="dxa"/>
            <w:tcBorders>
              <w:top w:val="single" w:sz="4" w:space="0" w:color="auto"/>
              <w:left w:val="single" w:sz="4" w:space="0" w:color="auto"/>
              <w:bottom w:val="single" w:sz="4" w:space="0" w:color="auto"/>
            </w:tcBorders>
          </w:tcPr>
          <w:p w:rsidR="00C3154F" w:rsidRPr="00A165F2" w:rsidRDefault="00C3154F" w:rsidP="007822AA">
            <w:pPr>
              <w:snapToGrid w:val="0"/>
            </w:pPr>
            <w:r w:rsidRPr="00A165F2">
              <w:lastRenderedPageBreak/>
              <w:t xml:space="preserve">всего    </w:t>
            </w:r>
          </w:p>
        </w:tc>
        <w:tc>
          <w:tcPr>
            <w:tcW w:w="2268" w:type="dxa"/>
            <w:tcBorders>
              <w:top w:val="single" w:sz="4" w:space="0" w:color="auto"/>
              <w:left w:val="single" w:sz="4" w:space="0" w:color="000000"/>
              <w:bottom w:val="single" w:sz="4" w:space="0" w:color="auto"/>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rPr>
                <w:b/>
              </w:rPr>
              <w:t>10315,2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10638,8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11285,7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9551,7</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9450,5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9450,5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9450,5</w:t>
            </w:r>
          </w:p>
        </w:tc>
      </w:tr>
      <w:tr w:rsidR="00C3154F" w:rsidRPr="00A165F2" w:rsidTr="00BD7C0A">
        <w:trPr>
          <w:gridBefore w:val="1"/>
          <w:wBefore w:w="360" w:type="dxa"/>
          <w:trHeight w:val="1215"/>
        </w:trPr>
        <w:tc>
          <w:tcPr>
            <w:tcW w:w="1304" w:type="dxa"/>
            <w:vMerge/>
            <w:tcBorders>
              <w:left w:val="single" w:sz="4" w:space="0" w:color="auto"/>
              <w:bottom w:val="single" w:sz="4" w:space="0" w:color="auto"/>
              <w:righ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51" w:type="dxa"/>
            <w:tcBorders>
              <w:top w:val="single" w:sz="4" w:space="0" w:color="auto"/>
              <w:left w:val="single" w:sz="4" w:space="0" w:color="auto"/>
              <w:bottom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auto"/>
            </w:tcBorders>
          </w:tcPr>
          <w:p w:rsidR="00C3154F" w:rsidRPr="00A165F2" w:rsidRDefault="00C3154F" w:rsidP="007822AA">
            <w:pPr>
              <w:snapToGrid w:val="0"/>
            </w:pPr>
            <w:r w:rsidRPr="00A165F2">
              <w:t>9952,2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10262,8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10861,7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9233,7</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9132,5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9132,5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9132,5</w:t>
            </w:r>
          </w:p>
        </w:tc>
      </w:tr>
      <w:tr w:rsidR="00C3154F" w:rsidRPr="00A165F2" w:rsidTr="00BD7C0A">
        <w:trPr>
          <w:gridBefore w:val="1"/>
          <w:wBefore w:w="360" w:type="dxa"/>
          <w:trHeight w:val="823"/>
        </w:trPr>
        <w:tc>
          <w:tcPr>
            <w:tcW w:w="1304" w:type="dxa"/>
            <w:tcBorders>
              <w:left w:val="single" w:sz="4" w:space="0" w:color="auto"/>
              <w:bottom w:val="single" w:sz="4" w:space="0" w:color="auto"/>
              <w:right w:val="single" w:sz="4" w:space="0" w:color="auto"/>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51" w:type="dxa"/>
            <w:tcBorders>
              <w:top w:val="single" w:sz="4" w:space="0" w:color="auto"/>
              <w:left w:val="single" w:sz="4" w:space="0" w:color="auto"/>
              <w:bottom w:val="single" w:sz="4" w:space="0" w:color="auto"/>
            </w:tcBorders>
          </w:tcPr>
          <w:p w:rsidR="00C3154F" w:rsidRPr="00A165F2" w:rsidRDefault="00C3154F" w:rsidP="007822AA">
            <w:pPr>
              <w:snapToGrid w:val="0"/>
            </w:pPr>
            <w:r w:rsidRPr="00A165F2">
              <w:t>Администрация Мари-Турекского муниципального район</w:t>
            </w:r>
          </w:p>
        </w:tc>
        <w:tc>
          <w:tcPr>
            <w:tcW w:w="2268" w:type="dxa"/>
            <w:tcBorders>
              <w:top w:val="single" w:sz="4" w:space="0" w:color="auto"/>
              <w:left w:val="single" w:sz="4" w:space="0" w:color="000000"/>
              <w:bottom w:val="single" w:sz="4" w:space="0" w:color="auto"/>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363,0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376,0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424,0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318,0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318,0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318,0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318,0</w:t>
            </w:r>
          </w:p>
        </w:tc>
      </w:tr>
      <w:tr w:rsidR="00C3154F" w:rsidRPr="00A165F2" w:rsidTr="00C3154F">
        <w:trPr>
          <w:gridBefore w:val="1"/>
          <w:wBefore w:w="360" w:type="dxa"/>
          <w:trHeight w:val="576"/>
        </w:trPr>
        <w:tc>
          <w:tcPr>
            <w:tcW w:w="1304"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r w:rsidRPr="00A165F2">
              <w:rPr>
                <w:i/>
                <w:sz w:val="20"/>
                <w:szCs w:val="20"/>
              </w:rPr>
              <w:t>Основное мероприятие 2.1</w:t>
            </w:r>
            <w:r w:rsidRPr="00A165F2">
              <w:rPr>
                <w:sz w:val="20"/>
                <w:szCs w:val="20"/>
              </w:rPr>
              <w:t xml:space="preserve"> «Обеспечение деятельности муниципальных организаций дополнительного образования детей»</w:t>
            </w:r>
          </w:p>
        </w:tc>
        <w:tc>
          <w:tcPr>
            <w:tcW w:w="2535"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r w:rsidRPr="00A165F2">
              <w:rPr>
                <w:sz w:val="20"/>
                <w:szCs w:val="20"/>
              </w:rPr>
              <w:t>Расходы на обеспечение деятельности учреждений по внешкольной работе с детьми</w:t>
            </w:r>
          </w:p>
        </w:tc>
        <w:tc>
          <w:tcPr>
            <w:tcW w:w="2551" w:type="dxa"/>
            <w:tcBorders>
              <w:left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C3154F" w:rsidRPr="00A165F2" w:rsidRDefault="00C3154F" w:rsidP="007822AA">
            <w:pPr>
              <w:jc w:val="center"/>
            </w:pPr>
            <w:r w:rsidRPr="00A165F2">
              <w:t>97407030120129060611</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rPr>
                <w:b/>
              </w:rPr>
              <w:t>8643,9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9695,9</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rPr>
                <w:b/>
              </w:rPr>
            </w:pPr>
            <w:r>
              <w:rPr>
                <w:b/>
              </w:rPr>
              <w:t xml:space="preserve"> </w:t>
            </w:r>
            <w:r w:rsidRPr="00CD4ED6">
              <w:rPr>
                <w:b/>
              </w:rPr>
              <w:t>7385,2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8434,6</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8434,6</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8434,6</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8434,6</w:t>
            </w:r>
          </w:p>
        </w:tc>
      </w:tr>
      <w:tr w:rsidR="00C3154F" w:rsidRPr="00A165F2" w:rsidTr="00C3154F">
        <w:trPr>
          <w:gridBefore w:val="1"/>
          <w:wBefore w:w="360" w:type="dxa"/>
          <w:trHeight w:val="576"/>
        </w:trPr>
        <w:tc>
          <w:tcPr>
            <w:tcW w:w="1304"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rPr>
                <w:i/>
                <w:sz w:val="20"/>
                <w:szCs w:val="20"/>
              </w:rPr>
            </w:pPr>
          </w:p>
        </w:tc>
        <w:tc>
          <w:tcPr>
            <w:tcW w:w="2535"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r>
              <w:rPr>
                <w:sz w:val="20"/>
                <w:szCs w:val="20"/>
              </w:rPr>
              <w:t>Обеспечение функционирование системы персонифицированного финансирования дополнительного образования детей</w:t>
            </w:r>
          </w:p>
        </w:tc>
        <w:tc>
          <w:tcPr>
            <w:tcW w:w="2551" w:type="dxa"/>
            <w:tcBorders>
              <w:left w:val="single" w:sz="4" w:space="0" w:color="auto"/>
            </w:tcBorders>
          </w:tcPr>
          <w:p w:rsidR="00C3154F" w:rsidRPr="00A165F2" w:rsidRDefault="00C3154F" w:rsidP="007822AA">
            <w:pPr>
              <w:snapToGrid w:val="0"/>
            </w:pPr>
            <w:r>
              <w:t xml:space="preserve"> </w:t>
            </w: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C3154F" w:rsidRPr="00466585" w:rsidRDefault="00C3154F" w:rsidP="007822AA">
            <w:pPr>
              <w:jc w:val="center"/>
            </w:pPr>
            <w:r w:rsidRPr="00466585">
              <w:t>97407030120129160000</w:t>
            </w:r>
          </w:p>
        </w:tc>
        <w:tc>
          <w:tcPr>
            <w:tcW w:w="993" w:type="dxa"/>
            <w:tcBorders>
              <w:top w:val="single" w:sz="4" w:space="0" w:color="auto"/>
              <w:left w:val="single" w:sz="4" w:space="0" w:color="000000"/>
              <w:bottom w:val="single" w:sz="4" w:space="0" w:color="auto"/>
            </w:tcBorders>
          </w:tcPr>
          <w:p w:rsidR="00C3154F" w:rsidRPr="00A165F2" w:rsidRDefault="00C3154F" w:rsidP="007822AA">
            <w:pPr>
              <w:rPr>
                <w:b/>
              </w:rPr>
            </w:pPr>
            <w:r>
              <w:rPr>
                <w:b/>
              </w:rPr>
              <w:t>0,00</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rPr>
                <w:b/>
              </w:rPr>
            </w:pPr>
            <w:r w:rsidRPr="00CD4ED6">
              <w:rPr>
                <w:b/>
              </w:rPr>
              <w:t>0,00</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jc w:val="center"/>
              <w:rPr>
                <w:b/>
              </w:rPr>
            </w:pPr>
            <w:r w:rsidRPr="00CD4ED6">
              <w:rPr>
                <w:b/>
              </w:rPr>
              <w:t>2596,5</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jc w:val="center"/>
              <w:rPr>
                <w:b/>
              </w:rPr>
            </w:pPr>
            <w:r w:rsidRPr="00CD4ED6">
              <w:rPr>
                <w:b/>
              </w:rPr>
              <w:t>0,0</w:t>
            </w:r>
          </w:p>
        </w:tc>
        <w:tc>
          <w:tcPr>
            <w:tcW w:w="993"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rPr>
                <w:b/>
              </w:rPr>
            </w:pPr>
            <w:r w:rsidRPr="00CD4ED6">
              <w:rPr>
                <w:b/>
              </w:rPr>
              <w:t>0,0</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jc w:val="center"/>
              <w:rPr>
                <w:b/>
              </w:rPr>
            </w:pPr>
            <w:r w:rsidRPr="00CD4ED6">
              <w:rPr>
                <w:b/>
              </w:rPr>
              <w:t>0,0</w:t>
            </w:r>
          </w:p>
        </w:tc>
        <w:tc>
          <w:tcPr>
            <w:tcW w:w="992" w:type="dxa"/>
            <w:tcBorders>
              <w:top w:val="single" w:sz="4" w:space="0" w:color="auto"/>
              <w:left w:val="single" w:sz="4" w:space="0" w:color="000000"/>
              <w:bottom w:val="single" w:sz="4" w:space="0" w:color="auto"/>
              <w:right w:val="single" w:sz="4" w:space="0" w:color="000000"/>
            </w:tcBorders>
          </w:tcPr>
          <w:p w:rsidR="00C3154F" w:rsidRPr="00CD4ED6" w:rsidRDefault="00C3154F" w:rsidP="007822AA">
            <w:pPr>
              <w:ind w:right="-314"/>
              <w:jc w:val="center"/>
              <w:rPr>
                <w:b/>
              </w:rPr>
            </w:pPr>
            <w:r w:rsidRPr="00CD4ED6">
              <w:rPr>
                <w:b/>
              </w:rPr>
              <w:t>0,0</w:t>
            </w:r>
          </w:p>
        </w:tc>
      </w:tr>
      <w:tr w:rsidR="00C3154F" w:rsidRPr="00A165F2" w:rsidTr="00C3154F">
        <w:trPr>
          <w:gridBefore w:val="1"/>
          <w:wBefore w:w="360" w:type="dxa"/>
          <w:trHeight w:val="924"/>
        </w:trPr>
        <w:tc>
          <w:tcPr>
            <w:tcW w:w="1304" w:type="dxa"/>
            <w:vMerge w:val="restart"/>
            <w:tcBorders>
              <w:top w:val="single" w:sz="4" w:space="0" w:color="auto"/>
              <w:left w:val="single" w:sz="4" w:space="0" w:color="000000"/>
              <w:right w:val="single" w:sz="4" w:space="0" w:color="auto"/>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мероприятие 2.2</w:t>
            </w:r>
          </w:p>
          <w:p w:rsidR="00C3154F" w:rsidRPr="00A165F2" w:rsidRDefault="00C3154F" w:rsidP="007822AA">
            <w:pPr>
              <w:pStyle w:val="ConsPlusCell"/>
              <w:rPr>
                <w:sz w:val="20"/>
                <w:szCs w:val="20"/>
              </w:rPr>
            </w:pPr>
            <w:r w:rsidRPr="00A165F2">
              <w:rPr>
                <w:sz w:val="20"/>
                <w:szCs w:val="20"/>
              </w:rPr>
              <w:t>Осуществлен</w:t>
            </w:r>
            <w:r w:rsidRPr="00A165F2">
              <w:rPr>
                <w:sz w:val="20"/>
                <w:szCs w:val="20"/>
              </w:rPr>
              <w:lastRenderedPageBreak/>
              <w:t>ие государственных полномочий по предоставлению социальной поддержки по оплате жилищно-коммунальных услуг некоторым категориям граждан»</w:t>
            </w:r>
          </w:p>
        </w:tc>
        <w:tc>
          <w:tcPr>
            <w:tcW w:w="2535" w:type="dxa"/>
            <w:vMerge w:val="restart"/>
            <w:tcBorders>
              <w:top w:val="single" w:sz="4" w:space="0" w:color="auto"/>
              <w:left w:val="single" w:sz="4" w:space="0" w:color="000000"/>
              <w:right w:val="single" w:sz="4" w:space="0" w:color="auto"/>
            </w:tcBorders>
          </w:tcPr>
          <w:p w:rsidR="00C3154F" w:rsidRPr="00A165F2" w:rsidRDefault="00C3154F" w:rsidP="007822AA">
            <w:pPr>
              <w:pStyle w:val="ConsPlusCell"/>
              <w:rPr>
                <w:sz w:val="20"/>
                <w:szCs w:val="20"/>
              </w:rPr>
            </w:pPr>
            <w:r w:rsidRPr="00A165F2">
              <w:rPr>
                <w:sz w:val="20"/>
                <w:szCs w:val="20"/>
              </w:rPr>
              <w:lastRenderedPageBreak/>
              <w:t xml:space="preserve">Субвенции на осуществление государственных полномочий по </w:t>
            </w:r>
            <w:r w:rsidRPr="00A165F2">
              <w:rPr>
                <w:sz w:val="20"/>
                <w:szCs w:val="20"/>
              </w:rPr>
              <w:lastRenderedPageBreak/>
              <w:t>предоставлению мер социальной поддержки по оплате жилищно-коммунальных услуг некоторым категориям граждан</w:t>
            </w:r>
          </w:p>
        </w:tc>
        <w:tc>
          <w:tcPr>
            <w:tcW w:w="2551" w:type="dxa"/>
            <w:vMerge w:val="restart"/>
            <w:tcBorders>
              <w:top w:val="single" w:sz="4" w:space="0" w:color="auto"/>
              <w:left w:val="single" w:sz="4" w:space="0" w:color="auto"/>
              <w:right w:val="single" w:sz="4" w:space="0" w:color="auto"/>
            </w:tcBorders>
          </w:tcPr>
          <w:p w:rsidR="00C3154F" w:rsidRPr="00A165F2" w:rsidRDefault="00C3154F" w:rsidP="007822AA">
            <w:pPr>
              <w:snapToGrid w:val="0"/>
            </w:pPr>
          </w:p>
          <w:p w:rsidR="00C3154F" w:rsidRPr="00A165F2" w:rsidRDefault="00C3154F" w:rsidP="007822AA">
            <w:pPr>
              <w:snapToGrid w:val="0"/>
            </w:pPr>
          </w:p>
          <w:p w:rsidR="00C3154F" w:rsidRPr="00A165F2" w:rsidRDefault="00C3154F" w:rsidP="007822AA">
            <w:pPr>
              <w:snapToGrid w:val="0"/>
            </w:pPr>
          </w:p>
          <w:p w:rsidR="00C3154F" w:rsidRPr="00A165F2" w:rsidRDefault="00C3154F" w:rsidP="007822AA">
            <w:pPr>
              <w:snapToGrid w:val="0"/>
            </w:pPr>
          </w:p>
          <w:p w:rsidR="00C3154F" w:rsidRPr="00A165F2" w:rsidRDefault="00C3154F" w:rsidP="007822AA">
            <w:pPr>
              <w:snapToGrid w:val="0"/>
            </w:pPr>
            <w:r w:rsidRPr="00A165F2">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C3154F" w:rsidRPr="00A165F2" w:rsidRDefault="00C3154F" w:rsidP="007822AA">
            <w:pPr>
              <w:jc w:val="center"/>
            </w:pPr>
            <w:r w:rsidRPr="00A165F2">
              <w:lastRenderedPageBreak/>
              <w:t>97407030120270100612</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rPr>
                <w:b/>
              </w:rPr>
              <w:t>503,0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447,5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450,0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340,0</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340,0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340,0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340,0</w:t>
            </w:r>
          </w:p>
        </w:tc>
      </w:tr>
      <w:tr w:rsidR="00C3154F" w:rsidRPr="00A165F2" w:rsidTr="00C3154F">
        <w:trPr>
          <w:gridBefore w:val="1"/>
          <w:wBefore w:w="360" w:type="dxa"/>
          <w:trHeight w:val="1503"/>
        </w:trPr>
        <w:tc>
          <w:tcPr>
            <w:tcW w:w="1304" w:type="dxa"/>
            <w:vMerge/>
            <w:tcBorders>
              <w:left w:val="single" w:sz="4" w:space="0" w:color="000000"/>
              <w:bottom w:val="single" w:sz="4" w:space="0" w:color="000000"/>
              <w:righ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000000"/>
              <w:right w:val="single" w:sz="4" w:space="0" w:color="auto"/>
            </w:tcBorders>
          </w:tcPr>
          <w:p w:rsidR="00C3154F" w:rsidRPr="00A165F2" w:rsidRDefault="00C3154F" w:rsidP="007822AA">
            <w:pPr>
              <w:pStyle w:val="ConsPlusCell"/>
              <w:rPr>
                <w:sz w:val="20"/>
                <w:szCs w:val="20"/>
              </w:rPr>
            </w:pPr>
          </w:p>
        </w:tc>
        <w:tc>
          <w:tcPr>
            <w:tcW w:w="2551" w:type="dxa"/>
            <w:vMerge/>
            <w:tcBorders>
              <w:left w:val="single" w:sz="4" w:space="0" w:color="auto"/>
              <w:bottom w:val="single" w:sz="4" w:space="0" w:color="000000"/>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tcBorders>
          </w:tcPr>
          <w:p w:rsidR="00C3154F" w:rsidRPr="00A165F2" w:rsidRDefault="00C3154F" w:rsidP="007822AA">
            <w:pPr>
              <w:snapToGrid w:val="0"/>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555"/>
        </w:trPr>
        <w:tc>
          <w:tcPr>
            <w:tcW w:w="1304" w:type="dxa"/>
            <w:vMerge w:val="restart"/>
            <w:tcBorders>
              <w:left w:val="single" w:sz="4" w:space="0" w:color="000000"/>
              <w:right w:val="single" w:sz="4" w:space="0" w:color="auto"/>
            </w:tcBorders>
          </w:tcPr>
          <w:p w:rsidR="00C3154F" w:rsidRPr="00A165F2" w:rsidRDefault="00C3154F" w:rsidP="007822AA">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2.3</w:t>
            </w:r>
          </w:p>
          <w:p w:rsidR="00C3154F" w:rsidRPr="00A165F2" w:rsidRDefault="00C3154F" w:rsidP="007822AA">
            <w:pPr>
              <w:pStyle w:val="ConsPlusCell"/>
              <w:rPr>
                <w:sz w:val="20"/>
                <w:szCs w:val="20"/>
              </w:rPr>
            </w:pPr>
            <w:r w:rsidRPr="00A165F2">
              <w:rPr>
                <w:sz w:val="20"/>
                <w:szCs w:val="20"/>
              </w:rPr>
              <w:t xml:space="preserve">«Организация и обеспечение оздоровления   и отдыха детей»    </w:t>
            </w:r>
          </w:p>
        </w:tc>
        <w:tc>
          <w:tcPr>
            <w:tcW w:w="2535" w:type="dxa"/>
            <w:vMerge w:val="restart"/>
            <w:tcBorders>
              <w:left w:val="single" w:sz="4" w:space="0" w:color="000000"/>
              <w:right w:val="single" w:sz="4" w:space="0" w:color="auto"/>
            </w:tcBorders>
          </w:tcPr>
          <w:p w:rsidR="00C3154F" w:rsidRPr="00A165F2" w:rsidRDefault="00C3154F" w:rsidP="007822AA">
            <w:pPr>
              <w:pStyle w:val="ConsPlusCell"/>
              <w:rPr>
                <w:sz w:val="20"/>
                <w:szCs w:val="20"/>
              </w:rPr>
            </w:pPr>
            <w:r w:rsidRPr="00A165F2">
              <w:rPr>
                <w:sz w:val="20"/>
                <w:szCs w:val="20"/>
              </w:rPr>
              <w:t>Субсидий на обеспечение организации отдыха детей в каникулярное время, включая мероприятия по обеспечению безопасности их жизни и здоровья</w:t>
            </w:r>
          </w:p>
        </w:tc>
        <w:tc>
          <w:tcPr>
            <w:tcW w:w="2551" w:type="dxa"/>
            <w:tcBorders>
              <w:top w:val="single" w:sz="4" w:space="0" w:color="auto"/>
              <w:left w:val="single" w:sz="4" w:space="0" w:color="auto"/>
              <w:bottom w:val="single" w:sz="4" w:space="0" w:color="auto"/>
            </w:tcBorders>
          </w:tcPr>
          <w:p w:rsidR="00C3154F" w:rsidRPr="00A165F2" w:rsidRDefault="00C3154F" w:rsidP="007822AA">
            <w:pPr>
              <w:snapToGrid w:val="0"/>
            </w:pPr>
            <w:r w:rsidRPr="00A165F2">
              <w:t>всего</w:t>
            </w:r>
          </w:p>
          <w:p w:rsidR="00C3154F" w:rsidRPr="00A165F2" w:rsidRDefault="00C3154F" w:rsidP="007822AA">
            <w:pPr>
              <w:snapToGrid w:val="0"/>
            </w:pPr>
          </w:p>
        </w:tc>
        <w:tc>
          <w:tcPr>
            <w:tcW w:w="2268" w:type="dxa"/>
            <w:tcBorders>
              <w:top w:val="single" w:sz="4" w:space="0" w:color="auto"/>
              <w:left w:val="single" w:sz="4" w:space="0" w:color="000000"/>
              <w:bottom w:val="single" w:sz="4" w:space="0" w:color="auto"/>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rPr>
                <w:b/>
              </w:rPr>
              <w:t>575,3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119,4</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584,0</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439,1</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439,1</w:t>
            </w:r>
          </w:p>
          <w:p w:rsidR="00C3154F" w:rsidRPr="00A165F2" w:rsidRDefault="00C3154F" w:rsidP="007822AA">
            <w:pPr>
              <w:rPr>
                <w:b/>
                <w:lang w:val="en-US"/>
              </w:rPr>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lang w:val="en-US"/>
              </w:rPr>
              <w:t>439,1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4</w:t>
            </w:r>
            <w:r w:rsidRPr="00A165F2">
              <w:rPr>
                <w:b/>
                <w:lang w:val="en-US"/>
              </w:rPr>
              <w:t>39,1</w:t>
            </w:r>
          </w:p>
          <w:p w:rsidR="00C3154F" w:rsidRPr="00A165F2" w:rsidRDefault="00C3154F" w:rsidP="007822AA">
            <w:pPr>
              <w:rPr>
                <w:b/>
                <w:lang w:val="en-US"/>
              </w:rPr>
            </w:pPr>
          </w:p>
        </w:tc>
      </w:tr>
      <w:tr w:rsidR="00C3154F" w:rsidRPr="00A165F2" w:rsidTr="00BD7C0A">
        <w:trPr>
          <w:gridBefore w:val="1"/>
          <w:wBefore w:w="360" w:type="dxa"/>
          <w:trHeight w:val="1456"/>
        </w:trPr>
        <w:tc>
          <w:tcPr>
            <w:tcW w:w="1304" w:type="dxa"/>
            <w:vMerge/>
            <w:tcBorders>
              <w:left w:val="single" w:sz="4" w:space="0" w:color="000000"/>
              <w:bottom w:val="single" w:sz="4" w:space="0" w:color="000000"/>
              <w:right w:val="single" w:sz="4" w:space="0" w:color="auto"/>
            </w:tcBorders>
          </w:tcPr>
          <w:p w:rsidR="00C3154F" w:rsidRPr="00A165F2" w:rsidRDefault="00C3154F" w:rsidP="007822AA">
            <w:pPr>
              <w:pStyle w:val="ConsPlusCell"/>
              <w:rPr>
                <w:i/>
                <w:sz w:val="20"/>
                <w:szCs w:val="20"/>
              </w:rPr>
            </w:pPr>
          </w:p>
        </w:tc>
        <w:tc>
          <w:tcPr>
            <w:tcW w:w="2535" w:type="dxa"/>
            <w:vMerge/>
            <w:tcBorders>
              <w:left w:val="single" w:sz="4" w:space="0" w:color="000000"/>
              <w:bottom w:val="single" w:sz="4" w:space="0" w:color="000000"/>
              <w:right w:val="single" w:sz="4" w:space="0" w:color="auto"/>
            </w:tcBorders>
          </w:tcPr>
          <w:p w:rsidR="00C3154F" w:rsidRPr="00A165F2" w:rsidRDefault="00C3154F" w:rsidP="007822AA">
            <w:pPr>
              <w:pStyle w:val="ConsPlusCell"/>
              <w:rPr>
                <w:sz w:val="20"/>
                <w:szCs w:val="20"/>
              </w:rPr>
            </w:pPr>
          </w:p>
        </w:tc>
        <w:tc>
          <w:tcPr>
            <w:tcW w:w="2551" w:type="dxa"/>
            <w:tcBorders>
              <w:top w:val="single" w:sz="4" w:space="0" w:color="auto"/>
              <w:left w:val="single" w:sz="4" w:space="0" w:color="auto"/>
              <w:bottom w:val="single" w:sz="4" w:space="0" w:color="000000"/>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C3154F" w:rsidRPr="00A165F2" w:rsidRDefault="00C3154F" w:rsidP="007822AA">
            <w:pPr>
              <w:snapToGrid w:val="0"/>
              <w:jc w:val="center"/>
            </w:pPr>
            <w:r w:rsidRPr="00A165F2">
              <w:t>974070701203</w:t>
            </w:r>
            <w:r w:rsidRPr="00A165F2">
              <w:rPr>
                <w:lang w:val="en-US"/>
              </w:rPr>
              <w:t>S</w:t>
            </w:r>
            <w:r w:rsidRPr="00A165F2">
              <w:t>0220612</w:t>
            </w:r>
          </w:p>
        </w:tc>
        <w:tc>
          <w:tcPr>
            <w:tcW w:w="993" w:type="dxa"/>
            <w:tcBorders>
              <w:top w:val="single" w:sz="4" w:space="0" w:color="auto"/>
              <w:left w:val="single" w:sz="4" w:space="0" w:color="000000"/>
              <w:bottom w:val="single" w:sz="4" w:space="0" w:color="000000"/>
            </w:tcBorders>
          </w:tcPr>
          <w:p w:rsidR="00C3154F" w:rsidRPr="00A165F2" w:rsidRDefault="00C3154F" w:rsidP="007822AA">
            <w:r w:rsidRPr="00A165F2">
              <w:t>45</w:t>
            </w:r>
            <w:r w:rsidRPr="00A165F2">
              <w:rPr>
                <w:lang w:val="en-US"/>
              </w:rPr>
              <w:t>1</w:t>
            </w:r>
            <w:r w:rsidRPr="00A165F2">
              <w:t>,5</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0,0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451,4</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339,7</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339,7</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339,7</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339,7</w:t>
            </w:r>
          </w:p>
        </w:tc>
      </w:tr>
      <w:tr w:rsidR="00C3154F" w:rsidRPr="00A165F2" w:rsidTr="00BD7C0A">
        <w:trPr>
          <w:gridBefore w:val="1"/>
          <w:wBefore w:w="360" w:type="dxa"/>
          <w:trHeight w:val="2753"/>
        </w:trPr>
        <w:tc>
          <w:tcPr>
            <w:tcW w:w="1304" w:type="dxa"/>
            <w:vMerge w:val="restart"/>
            <w:tcBorders>
              <w:top w:val="single" w:sz="4" w:space="0" w:color="000000"/>
              <w:left w:val="single" w:sz="4" w:space="0" w:color="000000"/>
              <w:right w:val="single" w:sz="4" w:space="0" w:color="auto"/>
            </w:tcBorders>
          </w:tcPr>
          <w:p w:rsidR="00C3154F" w:rsidRPr="00A165F2" w:rsidRDefault="00C3154F" w:rsidP="007822AA">
            <w:pPr>
              <w:pStyle w:val="ConsPlusCell"/>
              <w:rPr>
                <w:sz w:val="20"/>
                <w:szCs w:val="20"/>
              </w:rPr>
            </w:pPr>
          </w:p>
        </w:tc>
        <w:tc>
          <w:tcPr>
            <w:tcW w:w="2535" w:type="dxa"/>
            <w:vMerge w:val="restart"/>
            <w:tcBorders>
              <w:top w:val="single" w:sz="4" w:space="0" w:color="000000"/>
              <w:left w:val="single" w:sz="4" w:space="0" w:color="000000"/>
              <w:right w:val="single" w:sz="4" w:space="0" w:color="auto"/>
            </w:tcBorders>
          </w:tcPr>
          <w:p w:rsidR="00C3154F" w:rsidRPr="00A165F2" w:rsidRDefault="00C3154F" w:rsidP="007822AA">
            <w:pPr>
              <w:pStyle w:val="ConsPlusCell"/>
              <w:rPr>
                <w:sz w:val="20"/>
                <w:szCs w:val="20"/>
              </w:rPr>
            </w:pPr>
            <w:r w:rsidRPr="00A165F2">
              <w:rPr>
                <w:sz w:val="20"/>
                <w:szCs w:val="20"/>
              </w:rPr>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 в </w:t>
            </w:r>
            <w:r w:rsidRPr="00A165F2">
              <w:rPr>
                <w:sz w:val="20"/>
                <w:szCs w:val="20"/>
              </w:rPr>
              <w:lastRenderedPageBreak/>
              <w:t>организациях отдыха детей и их оздоровления в части расходов на предоставление субсидий  на организацию отдыха и оздоровления детей, обучающихся в муниципальных общеобразовательных организациях</w:t>
            </w:r>
          </w:p>
        </w:tc>
        <w:tc>
          <w:tcPr>
            <w:tcW w:w="2551" w:type="dxa"/>
            <w:vMerge w:val="restart"/>
            <w:tcBorders>
              <w:top w:val="single" w:sz="4" w:space="0" w:color="auto"/>
              <w:left w:val="single" w:sz="4" w:space="0" w:color="auto"/>
              <w:right w:val="single" w:sz="4" w:space="0" w:color="auto"/>
            </w:tcBorders>
          </w:tcPr>
          <w:p w:rsidR="00C3154F" w:rsidRPr="00A165F2" w:rsidRDefault="00C3154F" w:rsidP="007822AA">
            <w:pPr>
              <w:snapToGrid w:val="0"/>
            </w:pPr>
            <w:r w:rsidRPr="00A165F2">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tcBorders>
          </w:tcPr>
          <w:p w:rsidR="00C3154F" w:rsidRPr="00A165F2" w:rsidRDefault="00C3154F" w:rsidP="007822AA">
            <w:pPr>
              <w:snapToGrid w:val="0"/>
              <w:jc w:val="center"/>
            </w:pPr>
            <w:r w:rsidRPr="00A165F2">
              <w:t>9740707012037023081</w:t>
            </w:r>
            <w:r w:rsidRPr="00A165F2">
              <w:rPr>
                <w:lang w:val="en-US"/>
              </w:rPr>
              <w:t>1</w:t>
            </w: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5,</w:t>
            </w:r>
            <w:r w:rsidRPr="00A165F2">
              <w:rPr>
                <w:lang w:val="en-US"/>
              </w:rPr>
              <w:t>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0,0</w:t>
            </w:r>
          </w:p>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lang w:val="en-US"/>
              </w:rPr>
              <w:t>5,1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lang w:val="en-US"/>
              </w:rPr>
              <w:t>3,8</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lang w:val="en-US"/>
              </w:rPr>
              <w:t>3,8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lang w:val="en-US"/>
              </w:rPr>
              <w:t>3,8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lang w:val="en-US"/>
              </w:rPr>
              <w:t>3,8</w:t>
            </w:r>
          </w:p>
        </w:tc>
      </w:tr>
      <w:tr w:rsidR="00C3154F" w:rsidRPr="00A165F2" w:rsidTr="00C3154F">
        <w:trPr>
          <w:gridBefore w:val="1"/>
          <w:wBefore w:w="360" w:type="dxa"/>
          <w:trHeight w:val="1064"/>
        </w:trPr>
        <w:tc>
          <w:tcPr>
            <w:tcW w:w="1304" w:type="dxa"/>
            <w:vMerge/>
            <w:tcBorders>
              <w:left w:val="single" w:sz="4" w:space="0" w:color="000000"/>
              <w:righ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right w:val="single" w:sz="4" w:space="0" w:color="auto"/>
            </w:tcBorders>
          </w:tcPr>
          <w:p w:rsidR="00C3154F" w:rsidRPr="00A165F2" w:rsidRDefault="00C3154F" w:rsidP="007822AA">
            <w:pPr>
              <w:pStyle w:val="ConsPlusCell"/>
              <w:rPr>
                <w:sz w:val="20"/>
                <w:szCs w:val="20"/>
              </w:rPr>
            </w:pPr>
          </w:p>
        </w:tc>
        <w:tc>
          <w:tcPr>
            <w:tcW w:w="2551" w:type="dxa"/>
            <w:vMerge/>
            <w:tcBorders>
              <w:left w:val="single" w:sz="4" w:space="0" w:color="auto"/>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tcBorders>
          </w:tcPr>
          <w:p w:rsidR="00C3154F" w:rsidRPr="00A165F2" w:rsidRDefault="00C3154F" w:rsidP="007822AA">
            <w:pPr>
              <w:snapToGrid w:val="0"/>
              <w:rPr>
                <w:lang w:val="en-US"/>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snapToGrid w:val="0"/>
            </w:pP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BD7C0A">
        <w:trPr>
          <w:gridBefore w:val="1"/>
          <w:wBefore w:w="360" w:type="dxa"/>
          <w:trHeight w:val="1535"/>
        </w:trPr>
        <w:tc>
          <w:tcPr>
            <w:tcW w:w="1304" w:type="dxa"/>
            <w:vMerge/>
            <w:tcBorders>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51" w:type="dxa"/>
            <w:vMerge/>
            <w:tcBorders>
              <w:left w:val="single" w:sz="4" w:space="0" w:color="auto"/>
              <w:bottom w:val="single" w:sz="4" w:space="0" w:color="000000"/>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000000"/>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000000"/>
            </w:tcBorders>
          </w:tcPr>
          <w:p w:rsidR="00C3154F" w:rsidRPr="00A165F2" w:rsidRDefault="00C3154F" w:rsidP="007822AA">
            <w:pPr>
              <w:snapToGrid w:val="0"/>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450"/>
        </w:trPr>
        <w:tc>
          <w:tcPr>
            <w:tcW w:w="1304" w:type="dxa"/>
            <w:tcBorders>
              <w:top w:val="single" w:sz="4" w:space="0" w:color="000000"/>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35" w:type="dxa"/>
            <w:tcBorders>
              <w:top w:val="single" w:sz="4" w:space="0" w:color="000000"/>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r w:rsidRPr="00A165F2">
              <w:rPr>
                <w:sz w:val="20"/>
                <w:szCs w:val="20"/>
              </w:rPr>
              <w:t>Безвозмездные перечисления государственным и муниципальным организациям</w:t>
            </w:r>
          </w:p>
        </w:tc>
        <w:tc>
          <w:tcPr>
            <w:tcW w:w="2551" w:type="dxa"/>
            <w:tcBorders>
              <w:top w:val="single" w:sz="4" w:space="0" w:color="auto"/>
              <w:left w:val="single" w:sz="4" w:space="0" w:color="auto"/>
              <w:bottom w:val="single" w:sz="4" w:space="0" w:color="000000"/>
            </w:tcBorders>
          </w:tcPr>
          <w:p w:rsidR="00C3154F" w:rsidRPr="00A165F2" w:rsidRDefault="00C3154F" w:rsidP="007822AA">
            <w:pPr>
              <w:snapToGrid w:val="0"/>
            </w:pPr>
          </w:p>
        </w:tc>
        <w:tc>
          <w:tcPr>
            <w:tcW w:w="2268" w:type="dxa"/>
            <w:tcBorders>
              <w:top w:val="single" w:sz="4" w:space="0" w:color="auto"/>
              <w:left w:val="single" w:sz="4" w:space="0" w:color="000000"/>
              <w:bottom w:val="single" w:sz="4" w:space="0" w:color="000000"/>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000000"/>
            </w:tcBorders>
          </w:tcPr>
          <w:p w:rsidR="00C3154F" w:rsidRPr="00A165F2" w:rsidRDefault="00C3154F" w:rsidP="007822AA">
            <w:pPr>
              <w:snapToGrid w:val="0"/>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450"/>
        </w:trPr>
        <w:tc>
          <w:tcPr>
            <w:tcW w:w="1304" w:type="dxa"/>
            <w:tcBorders>
              <w:left w:val="single" w:sz="4" w:space="0" w:color="000000"/>
              <w:bottom w:val="single" w:sz="4" w:space="0" w:color="000000"/>
              <w:right w:val="single" w:sz="4" w:space="0" w:color="auto"/>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000000"/>
              <w:right w:val="single" w:sz="4" w:space="0" w:color="auto"/>
            </w:tcBorders>
          </w:tcPr>
          <w:p w:rsidR="00C3154F" w:rsidRPr="00A165F2" w:rsidRDefault="00C3154F" w:rsidP="007822AA">
            <w:r w:rsidRPr="00A165F2">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p w:rsidR="00C3154F" w:rsidRPr="00A165F2" w:rsidRDefault="00C3154F" w:rsidP="007822AA">
            <w:pPr>
              <w:pStyle w:val="ConsPlusCell"/>
              <w:rPr>
                <w:sz w:val="20"/>
                <w:szCs w:val="20"/>
              </w:rPr>
            </w:pPr>
          </w:p>
        </w:tc>
        <w:tc>
          <w:tcPr>
            <w:tcW w:w="2551" w:type="dxa"/>
            <w:tcBorders>
              <w:top w:val="single" w:sz="4" w:space="0" w:color="auto"/>
              <w:left w:val="single" w:sz="4" w:space="0" w:color="auto"/>
              <w:bottom w:val="single" w:sz="4" w:space="0" w:color="000000"/>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C3154F" w:rsidRPr="00A165F2" w:rsidRDefault="00C3154F" w:rsidP="007822AA">
            <w:pPr>
              <w:snapToGrid w:val="0"/>
            </w:pPr>
            <w:r w:rsidRPr="00A165F2">
              <w:t>974070</w:t>
            </w:r>
            <w:r w:rsidRPr="00A165F2">
              <w:rPr>
                <w:lang w:val="en-US"/>
              </w:rPr>
              <w:t>9</w:t>
            </w:r>
            <w:r w:rsidRPr="00A165F2">
              <w:t>01</w:t>
            </w:r>
            <w:r w:rsidRPr="00A165F2">
              <w:rPr>
                <w:lang w:val="en-US"/>
              </w:rPr>
              <w:t>20370240</w:t>
            </w:r>
            <w:r w:rsidRPr="00A165F2">
              <w:t>121</w:t>
            </w:r>
            <w:r w:rsidRPr="00A165F2">
              <w:rPr>
                <w:lang w:val="en-US"/>
              </w:rPr>
              <w:t>-129</w:t>
            </w:r>
          </w:p>
          <w:p w:rsidR="00C3154F" w:rsidRPr="00A165F2" w:rsidRDefault="00C3154F" w:rsidP="007822AA">
            <w:pPr>
              <w:snapToGrid w:val="0"/>
            </w:pPr>
          </w:p>
          <w:p w:rsidR="00C3154F" w:rsidRPr="00A165F2" w:rsidRDefault="00C3154F" w:rsidP="007822AA">
            <w:pPr>
              <w:snapToGrid w:val="0"/>
              <w:rPr>
                <w:lang w:val="en-US"/>
              </w:rPr>
            </w:pPr>
          </w:p>
        </w:tc>
        <w:tc>
          <w:tcPr>
            <w:tcW w:w="993" w:type="dxa"/>
            <w:tcBorders>
              <w:top w:val="single" w:sz="4" w:space="0" w:color="auto"/>
              <w:left w:val="single" w:sz="4" w:space="0" w:color="000000"/>
              <w:bottom w:val="single" w:sz="4" w:space="0" w:color="000000"/>
            </w:tcBorders>
          </w:tcPr>
          <w:p w:rsidR="00C3154F" w:rsidRPr="00A165F2" w:rsidRDefault="00C3154F" w:rsidP="007822AA">
            <w:r w:rsidRPr="00A165F2">
              <w:rPr>
                <w:lang w:val="en-US"/>
              </w:rPr>
              <w:t>118</w:t>
            </w:r>
            <w:r w:rsidRPr="00A165F2">
              <w:t>,</w:t>
            </w:r>
            <w:r w:rsidRPr="00A165F2">
              <w:rPr>
                <w:lang w:val="en-US"/>
              </w:rPr>
              <w:t>7</w:t>
            </w:r>
          </w:p>
          <w:p w:rsidR="00C3154F" w:rsidRPr="00A165F2" w:rsidRDefault="00C3154F" w:rsidP="007822AA">
            <w:pPr>
              <w:rPr>
                <w:lang w:val="en-US"/>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119,4</w:t>
            </w:r>
          </w:p>
          <w:p w:rsidR="00C3154F" w:rsidRPr="00A165F2" w:rsidRDefault="00C3154F" w:rsidP="007822AA"/>
          <w:p w:rsidR="00C3154F" w:rsidRPr="00A165F2" w:rsidRDefault="00C3154F" w:rsidP="007822AA">
            <w:pPr>
              <w:rPr>
                <w:lang w:val="en-US"/>
              </w:rPr>
            </w:pP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127,5</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95,6</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95,6</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lang w:val="en-US"/>
              </w:rPr>
              <w:t>95,6</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t>9</w:t>
            </w:r>
            <w:r w:rsidRPr="00A165F2">
              <w:rPr>
                <w:lang w:val="en-US"/>
              </w:rPr>
              <w:t>5,6</w:t>
            </w:r>
          </w:p>
        </w:tc>
      </w:tr>
      <w:tr w:rsidR="00C3154F" w:rsidRPr="00A165F2" w:rsidTr="00C3154F">
        <w:trPr>
          <w:gridBefore w:val="1"/>
          <w:wBefore w:w="360" w:type="dxa"/>
          <w:trHeight w:val="450"/>
        </w:trPr>
        <w:tc>
          <w:tcPr>
            <w:tcW w:w="1304" w:type="dxa"/>
            <w:vMerge w:val="restart"/>
            <w:tcBorders>
              <w:left w:val="single" w:sz="4" w:space="0" w:color="000000"/>
              <w:right w:val="single" w:sz="4" w:space="0" w:color="auto"/>
            </w:tcBorders>
          </w:tcPr>
          <w:p w:rsidR="00C3154F" w:rsidRPr="00A165F2" w:rsidRDefault="00C3154F" w:rsidP="007822AA">
            <w:pPr>
              <w:pStyle w:val="ConsPlusCell"/>
              <w:rPr>
                <w:i/>
                <w:sz w:val="20"/>
                <w:szCs w:val="20"/>
              </w:rPr>
            </w:pPr>
            <w:r w:rsidRPr="00A165F2">
              <w:rPr>
                <w:i/>
                <w:sz w:val="20"/>
                <w:szCs w:val="20"/>
              </w:rPr>
              <w:lastRenderedPageBreak/>
              <w:t xml:space="preserve">Основное           </w:t>
            </w:r>
            <w:r w:rsidRPr="00A165F2">
              <w:rPr>
                <w:i/>
                <w:sz w:val="20"/>
                <w:szCs w:val="20"/>
              </w:rPr>
              <w:br/>
              <w:t>мероприятие 2.4</w:t>
            </w:r>
          </w:p>
          <w:p w:rsidR="00C3154F" w:rsidRPr="00A165F2" w:rsidRDefault="00C3154F" w:rsidP="007822AA">
            <w:pPr>
              <w:pStyle w:val="ConsPlusCell"/>
              <w:rPr>
                <w:sz w:val="20"/>
                <w:szCs w:val="20"/>
              </w:rPr>
            </w:pPr>
            <w:r w:rsidRPr="00A165F2">
              <w:rPr>
                <w:sz w:val="20"/>
                <w:szCs w:val="20"/>
              </w:rPr>
              <w:t xml:space="preserve">«Организация профилактики безнадзорности и правонарушений несовершеннолетних»    </w:t>
            </w:r>
          </w:p>
          <w:p w:rsidR="00C3154F" w:rsidRPr="00A165F2" w:rsidRDefault="00C3154F" w:rsidP="007822AA">
            <w:pPr>
              <w:pStyle w:val="ConsPlusCell"/>
              <w:rPr>
                <w:sz w:val="20"/>
                <w:szCs w:val="20"/>
              </w:rPr>
            </w:pPr>
          </w:p>
        </w:tc>
        <w:tc>
          <w:tcPr>
            <w:tcW w:w="2535" w:type="dxa"/>
            <w:vMerge w:val="restart"/>
            <w:tcBorders>
              <w:left w:val="single" w:sz="4" w:space="0" w:color="000000"/>
              <w:right w:val="single" w:sz="4" w:space="0" w:color="auto"/>
            </w:tcBorders>
          </w:tcPr>
          <w:p w:rsidR="00C3154F" w:rsidRPr="00A165F2" w:rsidRDefault="00C3154F" w:rsidP="007822AA">
            <w:pPr>
              <w:pStyle w:val="ConsPlusCell"/>
              <w:rPr>
                <w:sz w:val="20"/>
                <w:szCs w:val="20"/>
              </w:rPr>
            </w:pPr>
            <w:r w:rsidRPr="00A165F2">
              <w:rPr>
                <w:sz w:val="20"/>
                <w:szCs w:val="20"/>
              </w:rPr>
              <w:t>Профилактика безнадзорности и правонарушений несовершеннолетних.</w:t>
            </w:r>
          </w:p>
        </w:tc>
        <w:tc>
          <w:tcPr>
            <w:tcW w:w="2551" w:type="dxa"/>
            <w:tcBorders>
              <w:top w:val="single" w:sz="4" w:space="0" w:color="auto"/>
              <w:left w:val="single" w:sz="4" w:space="0" w:color="auto"/>
              <w:bottom w:val="single" w:sz="4" w:space="0" w:color="000000"/>
            </w:tcBorders>
          </w:tcPr>
          <w:p w:rsidR="00C3154F" w:rsidRPr="00A165F2" w:rsidRDefault="00C3154F" w:rsidP="007822AA">
            <w:pPr>
              <w:snapToGrid w:val="0"/>
            </w:pPr>
            <w:r w:rsidRPr="00A165F2">
              <w:t>Администрация Мари-Турекского муниципального района</w:t>
            </w:r>
          </w:p>
        </w:tc>
        <w:tc>
          <w:tcPr>
            <w:tcW w:w="2268" w:type="dxa"/>
            <w:tcBorders>
              <w:top w:val="single" w:sz="4" w:space="0" w:color="auto"/>
              <w:left w:val="single" w:sz="4" w:space="0" w:color="000000"/>
              <w:bottom w:val="single" w:sz="4" w:space="0" w:color="000000"/>
            </w:tcBorders>
          </w:tcPr>
          <w:p w:rsidR="00C3154F" w:rsidRPr="00A165F2" w:rsidRDefault="00C3154F" w:rsidP="007822AA">
            <w:pPr>
              <w:snapToGrid w:val="0"/>
            </w:pPr>
            <w:r w:rsidRPr="00A165F2">
              <w:t xml:space="preserve"> </w:t>
            </w:r>
          </w:p>
        </w:tc>
        <w:tc>
          <w:tcPr>
            <w:tcW w:w="993" w:type="dxa"/>
            <w:tcBorders>
              <w:top w:val="single" w:sz="4" w:space="0" w:color="auto"/>
              <w:left w:val="single" w:sz="4" w:space="0" w:color="000000"/>
              <w:bottom w:val="single" w:sz="4" w:space="0" w:color="000000"/>
            </w:tcBorders>
          </w:tcPr>
          <w:p w:rsidR="00C3154F" w:rsidRPr="00A165F2" w:rsidRDefault="00C3154F" w:rsidP="007822AA">
            <w:r w:rsidRPr="00A165F2">
              <w:rPr>
                <w:b/>
                <w:bCs/>
              </w:rPr>
              <w:t>363,0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376,0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444,0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338,0</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338,0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338,0</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bCs/>
              </w:rPr>
              <w:t>338,0</w:t>
            </w:r>
          </w:p>
        </w:tc>
      </w:tr>
      <w:tr w:rsidR="00C3154F" w:rsidRPr="00A165F2" w:rsidTr="00C3154F">
        <w:trPr>
          <w:gridBefore w:val="1"/>
          <w:wBefore w:w="360" w:type="dxa"/>
          <w:trHeight w:val="450"/>
        </w:trPr>
        <w:tc>
          <w:tcPr>
            <w:tcW w:w="1304" w:type="dxa"/>
            <w:vMerge/>
            <w:tcBorders>
              <w:left w:val="single" w:sz="4" w:space="0" w:color="000000"/>
              <w:bottom w:val="single" w:sz="4" w:space="0" w:color="auto"/>
              <w:right w:val="single" w:sz="4" w:space="0" w:color="auto"/>
            </w:tcBorders>
          </w:tcPr>
          <w:p w:rsidR="00C3154F" w:rsidRPr="00A165F2" w:rsidRDefault="00C3154F" w:rsidP="007822AA">
            <w:pPr>
              <w:pStyle w:val="ConsPlusCell"/>
              <w:rPr>
                <w:i/>
                <w:sz w:val="20"/>
                <w:szCs w:val="20"/>
              </w:rPr>
            </w:pPr>
          </w:p>
        </w:tc>
        <w:tc>
          <w:tcPr>
            <w:tcW w:w="2535" w:type="dxa"/>
            <w:vMerge/>
            <w:tcBorders>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p>
        </w:tc>
        <w:tc>
          <w:tcPr>
            <w:tcW w:w="2551" w:type="dxa"/>
            <w:tcBorders>
              <w:top w:val="single" w:sz="4" w:space="0" w:color="auto"/>
              <w:left w:val="single" w:sz="4" w:space="0" w:color="auto"/>
              <w:bottom w:val="single" w:sz="4" w:space="0" w:color="000000"/>
            </w:tcBorders>
          </w:tcPr>
          <w:p w:rsidR="00C3154F" w:rsidRPr="00A165F2" w:rsidRDefault="00C3154F" w:rsidP="007822AA">
            <w:pPr>
              <w:snapToGrid w:val="0"/>
            </w:pPr>
          </w:p>
        </w:tc>
        <w:tc>
          <w:tcPr>
            <w:tcW w:w="2268" w:type="dxa"/>
            <w:tcBorders>
              <w:top w:val="single" w:sz="4" w:space="0" w:color="auto"/>
              <w:left w:val="single" w:sz="4" w:space="0" w:color="000000"/>
              <w:bottom w:val="single" w:sz="4" w:space="0" w:color="000000"/>
            </w:tcBorders>
          </w:tcPr>
          <w:p w:rsidR="00C3154F" w:rsidRPr="00A165F2" w:rsidRDefault="00C3154F" w:rsidP="007822AA">
            <w:pPr>
              <w:snapToGrid w:val="0"/>
            </w:pPr>
          </w:p>
        </w:tc>
        <w:tc>
          <w:tcPr>
            <w:tcW w:w="993" w:type="dxa"/>
            <w:tcBorders>
              <w:top w:val="single" w:sz="4" w:space="0" w:color="auto"/>
              <w:left w:val="single" w:sz="4" w:space="0" w:color="000000"/>
              <w:bottom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Pr>
        <w:tc>
          <w:tcPr>
            <w:tcW w:w="1304" w:type="dxa"/>
            <w:tcBorders>
              <w:left w:val="single" w:sz="4" w:space="0" w:color="000000"/>
              <w:bottom w:val="single" w:sz="4" w:space="0" w:color="000000"/>
              <w:right w:val="single" w:sz="4" w:space="0" w:color="auto"/>
            </w:tcBorders>
          </w:tcPr>
          <w:p w:rsidR="00C3154F" w:rsidRPr="00A165F2" w:rsidRDefault="00C3154F" w:rsidP="007822AA">
            <w:pPr>
              <w:pStyle w:val="ConsPlusCell"/>
              <w:snapToGrid w:val="0"/>
              <w:rPr>
                <w:sz w:val="20"/>
                <w:szCs w:val="20"/>
              </w:rPr>
            </w:pPr>
            <w:r w:rsidRPr="00A165F2">
              <w:rPr>
                <w:i/>
                <w:sz w:val="20"/>
                <w:szCs w:val="20"/>
              </w:rPr>
              <w:t>Основное мероприятие 2.5</w:t>
            </w:r>
            <w:r w:rsidRPr="00A165F2">
              <w:rPr>
                <w:sz w:val="20"/>
                <w:szCs w:val="20"/>
              </w:rPr>
              <w:t xml:space="preserve"> «Проведение районных, региональных и межрегиональных конференций, форумов и фестивалей для обучающихся муниципальных образовательных учреждений» </w:t>
            </w:r>
          </w:p>
        </w:tc>
        <w:tc>
          <w:tcPr>
            <w:tcW w:w="2535" w:type="dxa"/>
            <w:tcBorders>
              <w:left w:val="single" w:sz="4" w:space="0" w:color="auto"/>
              <w:bottom w:val="single" w:sz="4" w:space="0" w:color="000000"/>
            </w:tcBorders>
          </w:tcPr>
          <w:p w:rsidR="00C3154F" w:rsidRPr="00A165F2" w:rsidRDefault="00C3154F" w:rsidP="007822AA">
            <w:pPr>
              <w:widowControl/>
            </w:pPr>
            <w:r w:rsidRPr="00A165F2">
              <w:t>Расходы на проведение межрегионального детского фестиваля «Костёр дружбы»</w:t>
            </w:r>
          </w:p>
        </w:tc>
        <w:tc>
          <w:tcPr>
            <w:tcW w:w="2551" w:type="dxa"/>
            <w:tcBorders>
              <w:left w:val="single" w:sz="4" w:space="0" w:color="000000"/>
              <w:bottom w:val="single" w:sz="4" w:space="0" w:color="000000"/>
            </w:tcBorders>
          </w:tcPr>
          <w:p w:rsidR="00C3154F" w:rsidRPr="00A165F2" w:rsidRDefault="00C3154F" w:rsidP="007822AA">
            <w:pPr>
              <w:pStyle w:val="ConsPlusCell"/>
              <w:rPr>
                <w:sz w:val="20"/>
                <w:szCs w:val="20"/>
              </w:rPr>
            </w:pPr>
            <w:r w:rsidRPr="00A165F2">
              <w:rPr>
                <w:sz w:val="20"/>
                <w:szCs w:val="20"/>
              </w:rPr>
              <w:t>Всего</w:t>
            </w: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rPr>
                <w:sz w:val="20"/>
                <w:szCs w:val="20"/>
              </w:rPr>
            </w:pPr>
          </w:p>
          <w:p w:rsidR="00C3154F" w:rsidRPr="00A165F2" w:rsidRDefault="00C3154F" w:rsidP="007822AA">
            <w:pPr>
              <w:pStyle w:val="ConsPlusCell"/>
              <w:snapToGrid w:val="0"/>
              <w:jc w:val="center"/>
              <w:rPr>
                <w:sz w:val="20"/>
                <w:szCs w:val="20"/>
              </w:rPr>
            </w:pPr>
            <w:r w:rsidRPr="00A165F2">
              <w:rPr>
                <w:sz w:val="20"/>
                <w:szCs w:val="20"/>
              </w:rPr>
              <w:t>97407090120529130244</w:t>
            </w:r>
          </w:p>
        </w:tc>
        <w:tc>
          <w:tcPr>
            <w:tcW w:w="993" w:type="dxa"/>
            <w:tcBorders>
              <w:left w:val="single" w:sz="4" w:space="0" w:color="000000"/>
              <w:bottom w:val="single" w:sz="4" w:space="0" w:color="000000"/>
            </w:tcBorders>
          </w:tcPr>
          <w:p w:rsidR="00C3154F" w:rsidRPr="00A165F2" w:rsidRDefault="00C3154F" w:rsidP="007822AA">
            <w:pPr>
              <w:rPr>
                <w:b/>
              </w:rPr>
            </w:pPr>
            <w:r w:rsidRPr="00A165F2">
              <w:rPr>
                <w:b/>
              </w:rPr>
              <w:t>230,0</w:t>
            </w:r>
          </w:p>
          <w:p w:rsidR="00C3154F" w:rsidRPr="00A165F2" w:rsidRDefault="00C3154F" w:rsidP="007822AA">
            <w:pPr>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pPr>
              <w:rPr>
                <w:b/>
              </w:rPr>
            </w:pPr>
          </w:p>
          <w:p w:rsidR="00C3154F" w:rsidRPr="00A165F2" w:rsidRDefault="00C3154F" w:rsidP="007822AA">
            <w:r w:rsidRPr="00A165F2">
              <w:t>230,0</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3"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rPr>
                <w:b/>
              </w:rPr>
            </w:pPr>
          </w:p>
        </w:tc>
      </w:tr>
      <w:tr w:rsidR="00C3154F" w:rsidRPr="00A165F2" w:rsidTr="00C3154F">
        <w:trPr>
          <w:gridBefore w:val="1"/>
          <w:wBefore w:w="360" w:type="dxa"/>
        </w:trPr>
        <w:tc>
          <w:tcPr>
            <w:tcW w:w="1304" w:type="dxa"/>
            <w:tcBorders>
              <w:left w:val="single" w:sz="4" w:space="0" w:color="000000"/>
              <w:bottom w:val="single" w:sz="4" w:space="0" w:color="000000"/>
              <w:right w:val="single" w:sz="4" w:space="0" w:color="auto"/>
            </w:tcBorders>
          </w:tcPr>
          <w:p w:rsidR="00C3154F" w:rsidRDefault="00C3154F" w:rsidP="007822AA">
            <w:pPr>
              <w:pStyle w:val="ConsPlusCell"/>
              <w:snapToGrid w:val="0"/>
              <w:rPr>
                <w:i/>
                <w:sz w:val="20"/>
                <w:szCs w:val="20"/>
              </w:rPr>
            </w:pPr>
            <w:r w:rsidRPr="00A165F2">
              <w:rPr>
                <w:b/>
                <w:sz w:val="20"/>
                <w:szCs w:val="20"/>
              </w:rPr>
              <w:t>2.6</w:t>
            </w:r>
            <w:r w:rsidRPr="00A165F2">
              <w:rPr>
                <w:i/>
                <w:sz w:val="20"/>
                <w:szCs w:val="20"/>
              </w:rPr>
              <w:t>Основное мероприятие</w:t>
            </w:r>
          </w:p>
          <w:p w:rsidR="00C3154F" w:rsidRPr="00A165F2" w:rsidRDefault="00C3154F" w:rsidP="007822AA">
            <w:pPr>
              <w:pStyle w:val="ConsPlusCell"/>
              <w:snapToGrid w:val="0"/>
              <w:rPr>
                <w:sz w:val="20"/>
                <w:szCs w:val="20"/>
              </w:rPr>
            </w:pPr>
            <w:r w:rsidRPr="00A165F2">
              <w:rPr>
                <w:kern w:val="2"/>
                <w:sz w:val="20"/>
                <w:szCs w:val="20"/>
              </w:rPr>
              <w:t xml:space="preserve">Организация временного </w:t>
            </w:r>
            <w:r w:rsidRPr="00A165F2">
              <w:rPr>
                <w:kern w:val="2"/>
                <w:sz w:val="20"/>
                <w:szCs w:val="20"/>
              </w:rPr>
              <w:lastRenderedPageBreak/>
              <w:t>трудоустройства несовершеннолетних граждан в возрасте от 14 до 18 лет в свободное от учебы время</w:t>
            </w:r>
          </w:p>
        </w:tc>
        <w:tc>
          <w:tcPr>
            <w:tcW w:w="2535" w:type="dxa"/>
            <w:tcBorders>
              <w:left w:val="single" w:sz="4" w:space="0" w:color="auto"/>
              <w:bottom w:val="single" w:sz="4" w:space="0" w:color="000000"/>
            </w:tcBorders>
          </w:tcPr>
          <w:p w:rsidR="00C3154F" w:rsidRPr="00A165F2" w:rsidRDefault="00C3154F" w:rsidP="007822AA">
            <w:pPr>
              <w:pStyle w:val="ConsPlusCell"/>
            </w:pPr>
            <w:r>
              <w:rPr>
                <w:kern w:val="2"/>
                <w:sz w:val="20"/>
                <w:szCs w:val="20"/>
              </w:rPr>
              <w:lastRenderedPageBreak/>
              <w:t>Расходы на о</w:t>
            </w:r>
            <w:r w:rsidRPr="00A165F2">
              <w:rPr>
                <w:kern w:val="2"/>
                <w:sz w:val="20"/>
                <w:szCs w:val="20"/>
              </w:rPr>
              <w:t>рганизаци</w:t>
            </w:r>
            <w:r>
              <w:rPr>
                <w:kern w:val="2"/>
                <w:sz w:val="20"/>
                <w:szCs w:val="20"/>
              </w:rPr>
              <w:t>ю</w:t>
            </w:r>
            <w:r w:rsidRPr="00A165F2">
              <w:rPr>
                <w:kern w:val="2"/>
                <w:sz w:val="20"/>
                <w:szCs w:val="20"/>
              </w:rPr>
              <w:t xml:space="preserve"> временного трудоустройства несовершеннолетних </w:t>
            </w:r>
            <w:r w:rsidRPr="00A165F2">
              <w:rPr>
                <w:kern w:val="2"/>
                <w:sz w:val="20"/>
                <w:szCs w:val="20"/>
              </w:rPr>
              <w:lastRenderedPageBreak/>
              <w:t>граждан в возрасте от 14 до 18 лет в свободное от учебы время</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pPr>
            <w:r w:rsidRPr="00A165F2">
              <w:rPr>
                <w:sz w:val="20"/>
                <w:szCs w:val="20"/>
              </w:rPr>
              <w:lastRenderedPageBreak/>
              <w:t xml:space="preserve">МУ «Отдел образования и по делам молодежи администрации Мари-Турекского </w:t>
            </w:r>
            <w:r w:rsidRPr="00A165F2">
              <w:rPr>
                <w:sz w:val="20"/>
                <w:szCs w:val="20"/>
              </w:rPr>
              <w:lastRenderedPageBreak/>
              <w:t xml:space="preserve">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snapToGrid w:val="0"/>
            </w:pPr>
            <w:r w:rsidRPr="00A165F2">
              <w:lastRenderedPageBreak/>
              <w:t>97407020120449020611</w:t>
            </w:r>
          </w:p>
        </w:tc>
        <w:tc>
          <w:tcPr>
            <w:tcW w:w="993" w:type="dxa"/>
            <w:tcBorders>
              <w:left w:val="single" w:sz="4" w:space="0" w:color="000000"/>
              <w:bottom w:val="single" w:sz="4" w:space="0" w:color="000000"/>
            </w:tcBorders>
          </w:tcPr>
          <w:p w:rsidR="00C3154F" w:rsidRPr="00A165F2" w:rsidRDefault="00C3154F" w:rsidP="007822AA">
            <w:pPr>
              <w:snapToGrid w:val="0"/>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20,0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20,0</w:t>
            </w:r>
          </w:p>
        </w:tc>
        <w:tc>
          <w:tcPr>
            <w:tcW w:w="993" w:type="dxa"/>
            <w:tcBorders>
              <w:left w:val="single" w:sz="4" w:space="0" w:color="000000"/>
              <w:bottom w:val="single" w:sz="4" w:space="0" w:color="000000"/>
              <w:right w:val="single" w:sz="4" w:space="0" w:color="000000"/>
            </w:tcBorders>
          </w:tcPr>
          <w:p w:rsidR="00C3154F" w:rsidRPr="00A165F2" w:rsidRDefault="00C3154F" w:rsidP="007822AA">
            <w:r w:rsidRPr="00A165F2">
              <w:t>20,0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20,0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20,0</w:t>
            </w:r>
          </w:p>
        </w:tc>
      </w:tr>
      <w:tr w:rsidR="00C3154F" w:rsidRPr="00A165F2" w:rsidTr="00C3154F">
        <w:trPr>
          <w:gridBefore w:val="1"/>
          <w:wBefore w:w="360" w:type="dxa"/>
        </w:trPr>
        <w:tc>
          <w:tcPr>
            <w:tcW w:w="1304" w:type="dxa"/>
            <w:tcBorders>
              <w:left w:val="single" w:sz="4" w:space="0" w:color="000000"/>
              <w:bottom w:val="single" w:sz="4" w:space="0" w:color="000000"/>
              <w:right w:val="single" w:sz="4" w:space="0" w:color="auto"/>
            </w:tcBorders>
          </w:tcPr>
          <w:p w:rsidR="00C3154F" w:rsidRDefault="00C3154F" w:rsidP="007822AA">
            <w:pPr>
              <w:pStyle w:val="ConsPlusCell"/>
              <w:snapToGrid w:val="0"/>
              <w:rPr>
                <w:i/>
                <w:sz w:val="20"/>
                <w:szCs w:val="20"/>
              </w:rPr>
            </w:pPr>
            <w:r w:rsidRPr="00A165F2">
              <w:rPr>
                <w:b/>
                <w:sz w:val="20"/>
                <w:szCs w:val="20"/>
              </w:rPr>
              <w:lastRenderedPageBreak/>
              <w:t>2.7</w:t>
            </w:r>
            <w:r w:rsidRPr="00A165F2">
              <w:rPr>
                <w:i/>
                <w:sz w:val="20"/>
                <w:szCs w:val="20"/>
              </w:rPr>
              <w:t>Основное мероприятие</w:t>
            </w:r>
          </w:p>
          <w:p w:rsidR="00C3154F" w:rsidRPr="00A165F2" w:rsidRDefault="00C3154F" w:rsidP="007822AA">
            <w:pPr>
              <w:pStyle w:val="ConsPlusCell"/>
              <w:snapToGrid w:val="0"/>
              <w:rPr>
                <w:sz w:val="20"/>
                <w:szCs w:val="20"/>
              </w:rPr>
            </w:pPr>
            <w:r w:rsidRPr="00A165F2">
              <w:rPr>
                <w:kern w:val="2"/>
                <w:sz w:val="20"/>
                <w:szCs w:val="20"/>
              </w:rPr>
              <w:t>Осуществление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2535" w:type="dxa"/>
            <w:tcBorders>
              <w:left w:val="single" w:sz="4" w:space="0" w:color="auto"/>
              <w:bottom w:val="single" w:sz="4" w:space="0" w:color="000000"/>
            </w:tcBorders>
          </w:tcPr>
          <w:p w:rsidR="00C3154F" w:rsidRPr="00A165F2" w:rsidRDefault="00C3154F" w:rsidP="007822AA">
            <w:pPr>
              <w:pStyle w:val="ConsPlusCell"/>
            </w:pPr>
            <w:r>
              <w:rPr>
                <w:kern w:val="2"/>
                <w:sz w:val="20"/>
                <w:szCs w:val="20"/>
              </w:rPr>
              <w:t>Расходы на о</w:t>
            </w:r>
            <w:r w:rsidRPr="00A165F2">
              <w:rPr>
                <w:kern w:val="2"/>
                <w:sz w:val="20"/>
                <w:szCs w:val="20"/>
              </w:rPr>
              <w:t>существление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pPr>
            <w:r w:rsidRPr="00A165F2">
              <w:rPr>
                <w:sz w:val="20"/>
                <w:szCs w:val="20"/>
              </w:rPr>
              <w:t>Администрация Мари-Турекского муниципального района</w:t>
            </w:r>
          </w:p>
        </w:tc>
        <w:tc>
          <w:tcPr>
            <w:tcW w:w="2268" w:type="dxa"/>
            <w:tcBorders>
              <w:left w:val="single" w:sz="4" w:space="0" w:color="000000"/>
              <w:bottom w:val="single" w:sz="4" w:space="0" w:color="000000"/>
            </w:tcBorders>
          </w:tcPr>
          <w:p w:rsidR="00C3154F" w:rsidRPr="00A165F2" w:rsidRDefault="00C3154F" w:rsidP="007822AA">
            <w:pPr>
              <w:snapToGrid w:val="0"/>
            </w:pPr>
            <w:r w:rsidRPr="00A165F2">
              <w:t>90401040120470140121,129,244</w:t>
            </w:r>
          </w:p>
        </w:tc>
        <w:tc>
          <w:tcPr>
            <w:tcW w:w="993" w:type="dxa"/>
            <w:tcBorders>
              <w:left w:val="single" w:sz="4" w:space="0" w:color="000000"/>
              <w:bottom w:val="single" w:sz="4" w:space="0" w:color="000000"/>
            </w:tcBorders>
          </w:tcPr>
          <w:p w:rsidR="00C3154F" w:rsidRPr="00A165F2" w:rsidRDefault="00C3154F" w:rsidP="007822AA">
            <w:r w:rsidRPr="00A165F2">
              <w:t>363,0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376,0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424,0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318,0</w:t>
            </w:r>
          </w:p>
        </w:tc>
        <w:tc>
          <w:tcPr>
            <w:tcW w:w="993" w:type="dxa"/>
            <w:tcBorders>
              <w:left w:val="single" w:sz="4" w:space="0" w:color="000000"/>
              <w:bottom w:val="single" w:sz="4" w:space="0" w:color="000000"/>
              <w:right w:val="single" w:sz="4" w:space="0" w:color="000000"/>
            </w:tcBorders>
          </w:tcPr>
          <w:p w:rsidR="00C3154F" w:rsidRPr="00A165F2" w:rsidRDefault="00C3154F" w:rsidP="007822AA">
            <w:r w:rsidRPr="00A165F2">
              <w:t>318,0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318,0</w:t>
            </w:r>
          </w:p>
        </w:tc>
        <w:tc>
          <w:tcPr>
            <w:tcW w:w="992" w:type="dxa"/>
            <w:tcBorders>
              <w:left w:val="single" w:sz="4" w:space="0" w:color="000000"/>
              <w:bottom w:val="single" w:sz="4" w:space="0" w:color="000000"/>
              <w:right w:val="single" w:sz="4" w:space="0" w:color="000000"/>
            </w:tcBorders>
          </w:tcPr>
          <w:p w:rsidR="00C3154F" w:rsidRPr="00A165F2" w:rsidRDefault="00C3154F" w:rsidP="007822AA">
            <w:r w:rsidRPr="00A165F2">
              <w:t>318,0</w:t>
            </w:r>
          </w:p>
        </w:tc>
      </w:tr>
      <w:tr w:rsidR="00C3154F" w:rsidRPr="00A165F2" w:rsidTr="00C3154F">
        <w:trPr>
          <w:gridBefore w:val="1"/>
          <w:wBefore w:w="360" w:type="dxa"/>
        </w:trPr>
        <w:tc>
          <w:tcPr>
            <w:tcW w:w="1304" w:type="dxa"/>
            <w:vMerge w:val="restart"/>
            <w:tcBorders>
              <w:left w:val="single" w:sz="4" w:space="0" w:color="000000"/>
              <w:bottom w:val="single" w:sz="4" w:space="0" w:color="000000"/>
              <w:right w:val="single" w:sz="4" w:space="0" w:color="auto"/>
            </w:tcBorders>
          </w:tcPr>
          <w:p w:rsidR="00C3154F" w:rsidRDefault="00C3154F" w:rsidP="007822AA">
            <w:pPr>
              <w:pStyle w:val="ConsPlusCell"/>
              <w:snapToGrid w:val="0"/>
              <w:rPr>
                <w:b/>
                <w:sz w:val="20"/>
                <w:szCs w:val="20"/>
              </w:rPr>
            </w:pPr>
            <w:r w:rsidRPr="00A165F2">
              <w:rPr>
                <w:b/>
                <w:sz w:val="20"/>
                <w:szCs w:val="20"/>
              </w:rPr>
              <w:t>Подпрограмма 3</w:t>
            </w:r>
          </w:p>
          <w:p w:rsidR="00C3154F" w:rsidRPr="00A165F2" w:rsidRDefault="00C3154F" w:rsidP="007822AA">
            <w:pPr>
              <w:pStyle w:val="ConsPlusCell"/>
              <w:snapToGrid w:val="0"/>
              <w:rPr>
                <w:b/>
                <w:sz w:val="20"/>
                <w:szCs w:val="20"/>
              </w:rPr>
            </w:pPr>
            <w:r w:rsidRPr="00A165F2">
              <w:rPr>
                <w:b/>
                <w:sz w:val="20"/>
                <w:szCs w:val="20"/>
              </w:rPr>
              <w:t>«Обеспечение жильем молодых семей»</w:t>
            </w:r>
          </w:p>
        </w:tc>
        <w:tc>
          <w:tcPr>
            <w:tcW w:w="2535" w:type="dxa"/>
            <w:vMerge w:val="restart"/>
            <w:tcBorders>
              <w:left w:val="single" w:sz="4" w:space="0" w:color="auto"/>
              <w:bottom w:val="single" w:sz="4" w:space="0" w:color="000000"/>
            </w:tcBorders>
          </w:tcPr>
          <w:p w:rsidR="00C3154F" w:rsidRPr="00A165F2" w:rsidRDefault="00C3154F" w:rsidP="007822AA">
            <w:pPr>
              <w:pStyle w:val="ConsPlusCell"/>
              <w:snapToGrid w:val="0"/>
              <w:rPr>
                <w:b/>
                <w:sz w:val="20"/>
                <w:szCs w:val="20"/>
              </w:rPr>
            </w:pPr>
          </w:p>
        </w:tc>
        <w:tc>
          <w:tcPr>
            <w:tcW w:w="2551" w:type="dxa"/>
            <w:tcBorders>
              <w:left w:val="single" w:sz="4" w:space="0" w:color="000000"/>
              <w:bottom w:val="single" w:sz="4" w:space="0" w:color="000000"/>
            </w:tcBorders>
          </w:tcPr>
          <w:p w:rsidR="00C3154F" w:rsidRPr="00A165F2" w:rsidRDefault="00C3154F" w:rsidP="007822AA">
            <w:pPr>
              <w:snapToGrid w:val="0"/>
            </w:pPr>
          </w:p>
        </w:tc>
        <w:tc>
          <w:tcPr>
            <w:tcW w:w="2268" w:type="dxa"/>
            <w:tcBorders>
              <w:left w:val="single" w:sz="4" w:space="0" w:color="000000"/>
              <w:bottom w:val="single" w:sz="4" w:space="0" w:color="000000"/>
            </w:tcBorders>
          </w:tcPr>
          <w:p w:rsidR="00C3154F" w:rsidRPr="00A165F2" w:rsidRDefault="00C3154F" w:rsidP="007822AA">
            <w:pPr>
              <w:snapToGrid w:val="0"/>
            </w:pPr>
          </w:p>
        </w:tc>
        <w:tc>
          <w:tcPr>
            <w:tcW w:w="993" w:type="dxa"/>
            <w:tcBorders>
              <w:left w:val="single" w:sz="4" w:space="0" w:color="000000"/>
              <w:bottom w:val="single" w:sz="4" w:space="0" w:color="000000"/>
            </w:tcBorders>
          </w:tcPr>
          <w:p w:rsidR="00C3154F" w:rsidRPr="00A165F2" w:rsidRDefault="00C3154F" w:rsidP="007822AA">
            <w:r w:rsidRPr="00A165F2">
              <w:rPr>
                <w:b/>
              </w:rPr>
              <w:t>1435,8</w:t>
            </w:r>
          </w:p>
        </w:tc>
        <w:tc>
          <w:tcPr>
            <w:tcW w:w="992" w:type="dxa"/>
            <w:tcBorders>
              <w:left w:val="single" w:sz="4" w:space="0" w:color="000000"/>
              <w:bottom w:val="single" w:sz="4" w:space="0" w:color="000000"/>
              <w:right w:val="single" w:sz="4" w:space="0" w:color="000000"/>
            </w:tcBorders>
          </w:tcPr>
          <w:p w:rsidR="00C3154F" w:rsidRPr="004E1700" w:rsidRDefault="00C3154F" w:rsidP="007822AA">
            <w:pPr>
              <w:snapToGrid w:val="0"/>
              <w:rPr>
                <w:b/>
                <w:lang w:val="en-US"/>
              </w:rPr>
            </w:pPr>
          </w:p>
        </w:tc>
        <w:tc>
          <w:tcPr>
            <w:tcW w:w="992" w:type="dxa"/>
            <w:tcBorders>
              <w:left w:val="single" w:sz="4" w:space="0" w:color="000000"/>
              <w:bottom w:val="single" w:sz="4" w:space="0" w:color="000000"/>
              <w:right w:val="single" w:sz="4" w:space="0" w:color="000000"/>
            </w:tcBorders>
          </w:tcPr>
          <w:p w:rsidR="00C3154F" w:rsidRPr="004E1700" w:rsidRDefault="00C3154F" w:rsidP="007822AA">
            <w:pPr>
              <w:snapToGrid w:val="0"/>
            </w:pPr>
            <w:r w:rsidRPr="004E1700">
              <w:rPr>
                <w:b/>
              </w:rPr>
              <w:t>11581,4</w:t>
            </w: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tc>
        <w:tc>
          <w:tcPr>
            <w:tcW w:w="993" w:type="dxa"/>
            <w:tcBorders>
              <w:left w:val="single" w:sz="4" w:space="0" w:color="000000"/>
              <w:bottom w:val="single" w:sz="4" w:space="0" w:color="000000"/>
              <w:right w:val="single" w:sz="4" w:space="0" w:color="000000"/>
            </w:tcBorders>
          </w:tcPr>
          <w:p w:rsidR="00C3154F" w:rsidRPr="00A165F2" w:rsidRDefault="00C3154F" w:rsidP="007822AA">
            <w:pPr>
              <w:snapToGrid w:val="0"/>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tc>
        <w:tc>
          <w:tcPr>
            <w:tcW w:w="992" w:type="dxa"/>
            <w:tcBorders>
              <w:left w:val="single" w:sz="4" w:space="0" w:color="000000"/>
              <w:bottom w:val="single" w:sz="4" w:space="0" w:color="000000"/>
              <w:right w:val="single" w:sz="4" w:space="0" w:color="000000"/>
            </w:tcBorders>
          </w:tcPr>
          <w:p w:rsidR="00C3154F" w:rsidRPr="00A165F2" w:rsidRDefault="00C3154F" w:rsidP="007822AA">
            <w:pPr>
              <w:snapToGrid w:val="0"/>
            </w:pPr>
          </w:p>
        </w:tc>
      </w:tr>
      <w:tr w:rsidR="00C3154F" w:rsidRPr="00A165F2" w:rsidTr="00C3154F">
        <w:trPr>
          <w:gridBefore w:val="1"/>
          <w:wBefore w:w="360" w:type="dxa"/>
          <w:trHeight w:val="885"/>
        </w:trPr>
        <w:tc>
          <w:tcPr>
            <w:tcW w:w="1304" w:type="dxa"/>
            <w:vMerge/>
            <w:tcBorders>
              <w:left w:val="single" w:sz="4" w:space="0" w:color="000000"/>
              <w:bottom w:val="single" w:sz="4" w:space="0" w:color="000000"/>
              <w:right w:val="single" w:sz="4" w:space="0" w:color="auto"/>
            </w:tcBorders>
          </w:tcPr>
          <w:p w:rsidR="00C3154F" w:rsidRPr="00A165F2" w:rsidRDefault="00C3154F" w:rsidP="007822AA">
            <w:pPr>
              <w:pStyle w:val="ConsPlusCell"/>
              <w:snapToGrid w:val="0"/>
              <w:rPr>
                <w:sz w:val="20"/>
                <w:szCs w:val="20"/>
              </w:rPr>
            </w:pPr>
          </w:p>
        </w:tc>
        <w:tc>
          <w:tcPr>
            <w:tcW w:w="2535" w:type="dxa"/>
            <w:vMerge/>
            <w:tcBorders>
              <w:left w:val="single" w:sz="4" w:space="0" w:color="auto"/>
              <w:bottom w:val="single" w:sz="4" w:space="0" w:color="000000"/>
            </w:tcBorders>
          </w:tcPr>
          <w:p w:rsidR="00C3154F" w:rsidRPr="00A165F2" w:rsidRDefault="00C3154F" w:rsidP="007822AA">
            <w:pPr>
              <w:pStyle w:val="ConsPlusCell"/>
              <w:snapToGrid w:val="0"/>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a9"/>
              <w:spacing w:line="276" w:lineRule="auto"/>
              <w:jc w:val="left"/>
              <w:rPr>
                <w:rFonts w:ascii="Times New Roman" w:hAnsi="Times New Roman" w:cs="Times New Roman"/>
                <w:sz w:val="20"/>
                <w:szCs w:val="20"/>
              </w:rPr>
            </w:pPr>
            <w:r w:rsidRPr="00A165F2">
              <w:rPr>
                <w:rFonts w:ascii="Times New Roman" w:hAnsi="Times New Roman" w:cs="Times New Roman"/>
                <w:sz w:val="20"/>
                <w:szCs w:val="20"/>
              </w:rPr>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3"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20"/>
        </w:trPr>
        <w:tc>
          <w:tcPr>
            <w:tcW w:w="1304" w:type="dxa"/>
            <w:vMerge w:val="restart"/>
            <w:tcBorders>
              <w:left w:val="single" w:sz="4" w:space="0" w:color="000000"/>
            </w:tcBorders>
          </w:tcPr>
          <w:p w:rsidR="00C3154F" w:rsidRPr="00A165F2" w:rsidRDefault="00C3154F" w:rsidP="007822AA">
            <w:pPr>
              <w:pStyle w:val="ConsPlusCell"/>
              <w:rPr>
                <w:i/>
                <w:sz w:val="20"/>
                <w:szCs w:val="20"/>
              </w:rPr>
            </w:pPr>
            <w:bookmarkStart w:id="28" w:name="Par394"/>
            <w:bookmarkEnd w:id="28"/>
            <w:r w:rsidRPr="00A165F2">
              <w:rPr>
                <w:i/>
                <w:sz w:val="20"/>
                <w:szCs w:val="20"/>
              </w:rPr>
              <w:t xml:space="preserve">3.1.Основное           </w:t>
            </w:r>
            <w:r w:rsidRPr="00A165F2">
              <w:rPr>
                <w:i/>
                <w:sz w:val="20"/>
                <w:szCs w:val="20"/>
              </w:rPr>
              <w:br/>
            </w:r>
            <w:r w:rsidRPr="00A165F2">
              <w:rPr>
                <w:i/>
                <w:sz w:val="20"/>
                <w:szCs w:val="20"/>
              </w:rPr>
              <w:lastRenderedPageBreak/>
              <w:t xml:space="preserve">мероприятие </w:t>
            </w:r>
          </w:p>
          <w:p w:rsidR="00C3154F" w:rsidRPr="00A165F2" w:rsidRDefault="00C3154F" w:rsidP="007822AA">
            <w:pPr>
              <w:pStyle w:val="ConsPlusCell"/>
              <w:rPr>
                <w:sz w:val="20"/>
                <w:szCs w:val="20"/>
              </w:rPr>
            </w:pPr>
            <w:r w:rsidRPr="00A165F2">
              <w:rPr>
                <w:sz w:val="20"/>
                <w:szCs w:val="20"/>
              </w:rPr>
              <w:t>«Обеспечение жильем молодых семей»</w:t>
            </w:r>
          </w:p>
        </w:tc>
        <w:tc>
          <w:tcPr>
            <w:tcW w:w="2535" w:type="dxa"/>
            <w:tcBorders>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lastRenderedPageBreak/>
              <w:t xml:space="preserve">Субсидии на мероприятия </w:t>
            </w:r>
            <w:r w:rsidRPr="00A165F2">
              <w:rPr>
                <w:sz w:val="20"/>
                <w:szCs w:val="20"/>
              </w:rPr>
              <w:lastRenderedPageBreak/>
              <w:t xml:space="preserve">подпрограммы «Обеспечение жильем молодых семей» </w:t>
            </w:r>
            <w:r>
              <w:rPr>
                <w:sz w:val="20"/>
                <w:szCs w:val="20"/>
              </w:rPr>
              <w:t xml:space="preserve">  </w:t>
            </w:r>
          </w:p>
        </w:tc>
        <w:tc>
          <w:tcPr>
            <w:tcW w:w="2551" w:type="dxa"/>
            <w:tcBorders>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2268" w:type="dxa"/>
            <w:tcBorders>
              <w:left w:val="single" w:sz="4" w:space="0" w:color="auto"/>
              <w:bottom w:val="single" w:sz="4" w:space="0" w:color="auto"/>
              <w:right w:val="single" w:sz="4" w:space="0" w:color="auto"/>
            </w:tcBorders>
          </w:tcPr>
          <w:p w:rsidR="00C3154F" w:rsidRDefault="00C3154F" w:rsidP="007822AA">
            <w:pPr>
              <w:pStyle w:val="ConsPlusCell"/>
              <w:snapToGrid w:val="0"/>
              <w:jc w:val="center"/>
            </w:pPr>
            <w:r>
              <w:rPr>
                <w:sz w:val="20"/>
                <w:szCs w:val="20"/>
              </w:rPr>
              <w:t>974100301301</w:t>
            </w:r>
            <w:r>
              <w:rPr>
                <w:sz w:val="20"/>
                <w:szCs w:val="20"/>
                <w:lang w:val="en-US"/>
              </w:rPr>
              <w:t>L4970322</w:t>
            </w:r>
          </w:p>
        </w:tc>
        <w:tc>
          <w:tcPr>
            <w:tcW w:w="993" w:type="dxa"/>
            <w:tcBorders>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1435,8</w:t>
            </w:r>
          </w:p>
        </w:tc>
        <w:tc>
          <w:tcPr>
            <w:tcW w:w="992" w:type="dxa"/>
            <w:tcBorders>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left w:val="single" w:sz="4" w:space="0" w:color="auto"/>
              <w:bottom w:val="single" w:sz="4" w:space="0" w:color="auto"/>
              <w:right w:val="single" w:sz="4" w:space="0" w:color="auto"/>
            </w:tcBorders>
          </w:tcPr>
          <w:p w:rsidR="00C3154F" w:rsidRPr="00A165F2" w:rsidRDefault="00C3154F" w:rsidP="007822AA">
            <w:pPr>
              <w:widowControl/>
            </w:pPr>
          </w:p>
        </w:tc>
        <w:tc>
          <w:tcPr>
            <w:tcW w:w="993" w:type="dxa"/>
            <w:tcBorders>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left w:val="single" w:sz="4" w:space="0" w:color="auto"/>
              <w:bottom w:val="single" w:sz="4" w:space="0" w:color="auto"/>
              <w:right w:val="single" w:sz="4" w:space="0" w:color="auto"/>
            </w:tcBorders>
          </w:tcPr>
          <w:p w:rsidR="00C3154F" w:rsidRPr="00A165F2" w:rsidRDefault="00C3154F" w:rsidP="007822AA">
            <w:pPr>
              <w:widowControl/>
            </w:pPr>
          </w:p>
        </w:tc>
      </w:tr>
      <w:tr w:rsidR="00C3154F" w:rsidRPr="00A165F2" w:rsidTr="00C3154F">
        <w:trPr>
          <w:gridBefore w:val="1"/>
          <w:wBefore w:w="360" w:type="dxa"/>
          <w:trHeight w:val="639"/>
        </w:trPr>
        <w:tc>
          <w:tcPr>
            <w:tcW w:w="1304" w:type="dxa"/>
            <w:vMerge/>
            <w:tcBorders>
              <w:left w:val="single" w:sz="4" w:space="0" w:color="000000"/>
              <w:bottom w:val="single" w:sz="4" w:space="0" w:color="auto"/>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Субсидии на реализацию мероприятий по обеспечению жильем молодых семей»</w:t>
            </w:r>
          </w:p>
        </w:tc>
        <w:tc>
          <w:tcPr>
            <w:tcW w:w="2551" w:type="dxa"/>
            <w:tcBorders>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jc w:val="center"/>
            </w:pPr>
            <w:r w:rsidRPr="00A165F2">
              <w:t>974100301301</w:t>
            </w:r>
            <w:r w:rsidRPr="00A165F2">
              <w:rPr>
                <w:lang w:val="en-US"/>
              </w:rPr>
              <w:t>L4970</w:t>
            </w:r>
            <w:r w:rsidRPr="00A165F2">
              <w:t>322</w:t>
            </w: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r w:rsidRPr="00A165F2">
              <w:t>11581,4</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lang w:val="en-US"/>
              </w:rPr>
            </w:pPr>
          </w:p>
        </w:tc>
      </w:tr>
      <w:tr w:rsidR="00C3154F" w:rsidRPr="00A165F2" w:rsidTr="00BD7C0A">
        <w:trPr>
          <w:gridBefore w:val="1"/>
          <w:wBefore w:w="360" w:type="dxa"/>
          <w:trHeight w:val="458"/>
        </w:trPr>
        <w:tc>
          <w:tcPr>
            <w:tcW w:w="1304" w:type="dxa"/>
            <w:vMerge w:val="restart"/>
            <w:tcBorders>
              <w:top w:val="single" w:sz="4" w:space="0" w:color="auto"/>
              <w:left w:val="single" w:sz="4" w:space="0" w:color="000000"/>
            </w:tcBorders>
          </w:tcPr>
          <w:p w:rsidR="00C3154F" w:rsidRPr="00A165F2" w:rsidRDefault="00C3154F" w:rsidP="007822AA">
            <w:pPr>
              <w:pStyle w:val="ConsPlusCell"/>
              <w:rPr>
                <w:b/>
                <w:sz w:val="20"/>
                <w:szCs w:val="20"/>
              </w:rPr>
            </w:pPr>
            <w:r w:rsidRPr="00A165F2">
              <w:rPr>
                <w:b/>
                <w:sz w:val="20"/>
                <w:szCs w:val="20"/>
              </w:rPr>
              <w:t>Подпрограмма 4</w:t>
            </w:r>
          </w:p>
          <w:p w:rsidR="00C3154F" w:rsidRPr="00A165F2" w:rsidRDefault="00C3154F" w:rsidP="007822AA">
            <w:pPr>
              <w:pStyle w:val="ConsPlusCell"/>
              <w:rPr>
                <w:b/>
                <w:sz w:val="20"/>
                <w:szCs w:val="20"/>
              </w:rPr>
            </w:pPr>
            <w:r w:rsidRPr="00A165F2">
              <w:rPr>
                <w:b/>
                <w:sz w:val="20"/>
                <w:szCs w:val="20"/>
              </w:rPr>
              <w:t>«Государственная молодежная политика и вовлечение молодежи в социальную практику»</w:t>
            </w:r>
          </w:p>
          <w:p w:rsidR="00C3154F" w:rsidRPr="00A165F2" w:rsidRDefault="00C3154F" w:rsidP="007822AA">
            <w:pPr>
              <w:pStyle w:val="ConsPlusCell"/>
              <w:rPr>
                <w:b/>
                <w:sz w:val="20"/>
                <w:szCs w:val="20"/>
              </w:rPr>
            </w:pPr>
          </w:p>
          <w:p w:rsidR="00C3154F" w:rsidRPr="00A165F2" w:rsidRDefault="00C3154F" w:rsidP="007822AA">
            <w:pPr>
              <w:pStyle w:val="ConsPlusCell"/>
              <w:rPr>
                <w:b/>
                <w:sz w:val="20"/>
                <w:szCs w:val="20"/>
              </w:rPr>
            </w:pP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rPr>
                <w:b/>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rPr>
                <w:sz w:val="20"/>
                <w:szCs w:val="20"/>
              </w:rPr>
            </w:pPr>
            <w:r w:rsidRPr="00A165F2">
              <w:rPr>
                <w:sz w:val="20"/>
                <w:szCs w:val="20"/>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r>
      <w:tr w:rsidR="00C3154F" w:rsidRPr="00A165F2" w:rsidTr="00C3154F">
        <w:trPr>
          <w:gridBefore w:val="1"/>
          <w:wBefore w:w="360" w:type="dxa"/>
          <w:trHeight w:val="281"/>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r>
      <w:tr w:rsidR="00C3154F" w:rsidRPr="00A165F2" w:rsidTr="00C3154F">
        <w:trPr>
          <w:gridBefore w:val="1"/>
          <w:wBefore w:w="360" w:type="dxa"/>
          <w:trHeight w:val="854"/>
        </w:trPr>
        <w:tc>
          <w:tcPr>
            <w:tcW w:w="1304" w:type="dxa"/>
            <w:vMerge/>
            <w:tcBorders>
              <w:left w:val="single" w:sz="4" w:space="0" w:color="000000"/>
              <w:bottom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r>
      <w:tr w:rsidR="00C3154F" w:rsidRPr="00A165F2" w:rsidTr="00C3154F">
        <w:trPr>
          <w:gridBefore w:val="1"/>
          <w:wBefore w:w="360" w:type="dxa"/>
          <w:trHeight w:val="333"/>
        </w:trPr>
        <w:tc>
          <w:tcPr>
            <w:tcW w:w="1304" w:type="dxa"/>
            <w:vMerge w:val="restart"/>
            <w:tcBorders>
              <w:top w:val="single" w:sz="4" w:space="0" w:color="auto"/>
              <w:left w:val="single" w:sz="4" w:space="0" w:color="000000"/>
            </w:tcBorders>
          </w:tcPr>
          <w:p w:rsidR="00C3154F" w:rsidRPr="00A165F2" w:rsidRDefault="00C3154F" w:rsidP="007822AA">
            <w:pPr>
              <w:pStyle w:val="ConsPlusCell"/>
              <w:rPr>
                <w:sz w:val="20"/>
                <w:szCs w:val="20"/>
              </w:rPr>
            </w:pPr>
            <w:r w:rsidRPr="00A165F2">
              <w:rPr>
                <w:sz w:val="20"/>
                <w:szCs w:val="20"/>
              </w:rPr>
              <w:t xml:space="preserve">4.1. Основное           </w:t>
            </w:r>
            <w:r w:rsidRPr="00A165F2">
              <w:rPr>
                <w:sz w:val="20"/>
                <w:szCs w:val="20"/>
              </w:rPr>
              <w:br/>
              <w:t xml:space="preserve">мероприятие </w:t>
            </w:r>
          </w:p>
          <w:p w:rsidR="00C3154F" w:rsidRPr="00A165F2" w:rsidRDefault="00C3154F" w:rsidP="007822AA">
            <w:pPr>
              <w:pStyle w:val="ConsPlusCell"/>
              <w:rPr>
                <w:sz w:val="20"/>
                <w:szCs w:val="20"/>
              </w:rPr>
            </w:pPr>
            <w:r w:rsidRPr="00A165F2">
              <w:rPr>
                <w:sz w:val="20"/>
                <w:szCs w:val="20"/>
              </w:rPr>
              <w:t>«Создание условий для социализации и самореализации, формирования активной гражданской позиции молодежи»</w:t>
            </w: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rPr>
                <w:sz w:val="20"/>
                <w:szCs w:val="20"/>
              </w:rPr>
            </w:pPr>
            <w:r w:rsidRPr="00A165F2">
              <w:rPr>
                <w:sz w:val="20"/>
                <w:szCs w:val="20"/>
              </w:rPr>
              <w:t>«Вовлечение молодежи района в активную социальную практику»</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всего</w:t>
            </w:r>
          </w:p>
          <w:p w:rsidR="00C3154F" w:rsidRPr="00A165F2" w:rsidRDefault="00C3154F" w:rsidP="007822AA">
            <w:pPr>
              <w:pStyle w:val="ConsPlusCell"/>
              <w:snapToGrid w:val="0"/>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rPr>
                <w:b/>
              </w:rPr>
            </w:pPr>
          </w:p>
        </w:tc>
      </w:tr>
      <w:tr w:rsidR="00C3154F" w:rsidRPr="00A165F2" w:rsidTr="00C3154F">
        <w:trPr>
          <w:gridBefore w:val="1"/>
          <w:wBefore w:w="360" w:type="dxa"/>
          <w:trHeight w:val="1193"/>
        </w:trPr>
        <w:tc>
          <w:tcPr>
            <w:tcW w:w="1304" w:type="dxa"/>
            <w:vMerge/>
            <w:tcBorders>
              <w:left w:val="single" w:sz="4" w:space="0" w:color="000000"/>
              <w:bottom w:val="single" w:sz="4" w:space="0" w:color="auto"/>
            </w:tcBorders>
          </w:tcPr>
          <w:p w:rsidR="00C3154F" w:rsidRPr="00A165F2" w:rsidRDefault="00C3154F" w:rsidP="007822AA">
            <w:pPr>
              <w:pStyle w:val="ConsPlusCell"/>
              <w:rPr>
                <w:i/>
                <w:sz w:val="20"/>
                <w:szCs w:val="20"/>
              </w:rPr>
            </w:pPr>
          </w:p>
        </w:tc>
        <w:tc>
          <w:tcPr>
            <w:tcW w:w="2535" w:type="dxa"/>
            <w:vMerge/>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tc>
      </w:tr>
      <w:tr w:rsidR="00C3154F" w:rsidRPr="00A165F2" w:rsidTr="00C3154F">
        <w:trPr>
          <w:gridBefore w:val="1"/>
          <w:wBefore w:w="360" w:type="dxa"/>
          <w:trHeight w:val="678"/>
        </w:trPr>
        <w:tc>
          <w:tcPr>
            <w:tcW w:w="1304" w:type="dxa"/>
            <w:vMerge/>
            <w:tcBorders>
              <w:left w:val="single" w:sz="4" w:space="0" w:color="000000"/>
              <w:bottom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p>
        </w:tc>
      </w:tr>
      <w:tr w:rsidR="00C3154F" w:rsidRPr="00A165F2" w:rsidTr="00C3154F">
        <w:trPr>
          <w:gridBefore w:val="1"/>
          <w:wBefore w:w="360" w:type="dxa"/>
          <w:trHeight w:val="458"/>
        </w:trPr>
        <w:tc>
          <w:tcPr>
            <w:tcW w:w="1304" w:type="dxa"/>
            <w:vMerge w:val="restart"/>
            <w:tcBorders>
              <w:left w:val="single" w:sz="4" w:space="0" w:color="000000"/>
            </w:tcBorders>
          </w:tcPr>
          <w:p w:rsidR="00C3154F" w:rsidRPr="00A165F2" w:rsidRDefault="00C3154F" w:rsidP="007822AA">
            <w:pPr>
              <w:pStyle w:val="ConsPlusCell"/>
              <w:rPr>
                <w:sz w:val="20"/>
                <w:szCs w:val="20"/>
              </w:rPr>
            </w:pPr>
          </w:p>
          <w:p w:rsidR="00C3154F" w:rsidRPr="00A165F2" w:rsidRDefault="00C3154F" w:rsidP="007822AA">
            <w:pPr>
              <w:pStyle w:val="ConsPlusCell"/>
              <w:rPr>
                <w:b/>
                <w:sz w:val="20"/>
                <w:szCs w:val="20"/>
              </w:rPr>
            </w:pPr>
            <w:r w:rsidRPr="00A165F2">
              <w:rPr>
                <w:b/>
                <w:sz w:val="20"/>
                <w:szCs w:val="20"/>
              </w:rPr>
              <w:t>Подпрограм</w:t>
            </w:r>
            <w:r w:rsidRPr="00A165F2">
              <w:rPr>
                <w:b/>
                <w:sz w:val="20"/>
                <w:szCs w:val="20"/>
              </w:rPr>
              <w:lastRenderedPageBreak/>
              <w:t>ма 5</w:t>
            </w: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p w:rsidR="00C3154F" w:rsidRPr="00A165F2" w:rsidRDefault="00C3154F" w:rsidP="007822AA">
            <w:pPr>
              <w:pStyle w:val="ConsPlusCell"/>
              <w:rPr>
                <w:sz w:val="20"/>
                <w:szCs w:val="20"/>
              </w:rPr>
            </w:pPr>
          </w:p>
        </w:tc>
        <w:tc>
          <w:tcPr>
            <w:tcW w:w="2535" w:type="dxa"/>
            <w:vMerge w:val="restart"/>
            <w:tcBorders>
              <w:left w:val="single" w:sz="4" w:space="0" w:color="000000"/>
              <w:right w:val="single" w:sz="4" w:space="0" w:color="auto"/>
            </w:tcBorders>
          </w:tcPr>
          <w:p w:rsidR="00C3154F" w:rsidRPr="00A165F2" w:rsidRDefault="00C3154F" w:rsidP="007822AA">
            <w:pPr>
              <w:pStyle w:val="ConsPlusCell"/>
              <w:snapToGrid w:val="0"/>
              <w:rPr>
                <w:b/>
                <w:sz w:val="20"/>
                <w:szCs w:val="20"/>
              </w:rPr>
            </w:pPr>
          </w:p>
          <w:p w:rsidR="00C3154F" w:rsidRPr="00A165F2" w:rsidRDefault="00C3154F" w:rsidP="007822AA">
            <w:pPr>
              <w:pStyle w:val="ConsPlusCell"/>
              <w:snapToGrid w:val="0"/>
              <w:rPr>
                <w:b/>
                <w:sz w:val="20"/>
                <w:szCs w:val="20"/>
              </w:rPr>
            </w:pPr>
            <w:r w:rsidRPr="00A165F2">
              <w:rPr>
                <w:b/>
                <w:sz w:val="20"/>
                <w:szCs w:val="20"/>
              </w:rPr>
              <w:t xml:space="preserve">«Осуществление </w:t>
            </w:r>
            <w:r w:rsidRPr="00A165F2">
              <w:rPr>
                <w:b/>
                <w:sz w:val="20"/>
                <w:szCs w:val="20"/>
              </w:rPr>
              <w:lastRenderedPageBreak/>
              <w:t xml:space="preserve">государственных полномочий по предоставлению мер социальной поддержки детей-сирот, детей, оставшихся без попечения родителей и лицам из их числа»  </w:t>
            </w:r>
          </w:p>
        </w:tc>
        <w:tc>
          <w:tcPr>
            <w:tcW w:w="2551" w:type="dxa"/>
            <w:tcBorders>
              <w:left w:val="single" w:sz="4" w:space="0" w:color="auto"/>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Всего </w:t>
            </w:r>
          </w:p>
          <w:p w:rsidR="00C3154F" w:rsidRPr="00A165F2" w:rsidRDefault="00C3154F" w:rsidP="007822AA">
            <w:pPr>
              <w:pStyle w:val="ConsPlusCell"/>
              <w:snapToGrid w:val="0"/>
              <w:jc w:val="both"/>
              <w:rPr>
                <w:sz w:val="20"/>
                <w:szCs w:val="20"/>
              </w:rPr>
            </w:pPr>
          </w:p>
        </w:tc>
        <w:tc>
          <w:tcPr>
            <w:tcW w:w="2268" w:type="dxa"/>
            <w:tcBorders>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auto"/>
            </w:tcBorders>
          </w:tcPr>
          <w:p w:rsidR="00C3154F" w:rsidRPr="00A165F2" w:rsidRDefault="00C3154F" w:rsidP="007822AA">
            <w:pPr>
              <w:pStyle w:val="ConsPlusCell"/>
              <w:snapToGrid w:val="0"/>
            </w:pPr>
            <w:r w:rsidRPr="00A165F2">
              <w:rPr>
                <w:b/>
                <w:sz w:val="20"/>
                <w:szCs w:val="20"/>
              </w:rPr>
              <w:t>15889,5</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18137,7</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15969,9</w:t>
            </w:r>
          </w:p>
        </w:tc>
        <w:tc>
          <w:tcPr>
            <w:tcW w:w="992"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12595,4</w:t>
            </w:r>
          </w:p>
        </w:tc>
        <w:tc>
          <w:tcPr>
            <w:tcW w:w="993" w:type="dxa"/>
            <w:tcBorders>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12598,9</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12598,9</w:t>
            </w:r>
          </w:p>
        </w:tc>
        <w:tc>
          <w:tcPr>
            <w:tcW w:w="992" w:type="dxa"/>
            <w:tcBorders>
              <w:left w:val="single" w:sz="4" w:space="0" w:color="000000"/>
              <w:bottom w:val="single" w:sz="4" w:space="0" w:color="auto"/>
              <w:right w:val="single" w:sz="4" w:space="0" w:color="000000"/>
            </w:tcBorders>
          </w:tcPr>
          <w:p w:rsidR="00C3154F" w:rsidRPr="00A165F2" w:rsidRDefault="00C3154F" w:rsidP="007822AA">
            <w:r w:rsidRPr="00A165F2">
              <w:rPr>
                <w:b/>
              </w:rPr>
              <w:t>12598,9</w:t>
            </w:r>
          </w:p>
        </w:tc>
      </w:tr>
      <w:tr w:rsidR="00C3154F" w:rsidRPr="00A165F2" w:rsidTr="00C3154F">
        <w:trPr>
          <w:gridBefore w:val="1"/>
          <w:wBefore w:w="360" w:type="dxa"/>
          <w:trHeight w:val="1183"/>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right w:val="single" w:sz="4" w:space="0" w:color="auto"/>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МУ «Отдел образования и по делам молодежи администрации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pPr>
            <w:r w:rsidRPr="00A165F2">
              <w:rPr>
                <w:b/>
                <w:sz w:val="20"/>
                <w:szCs w:val="20"/>
              </w:rPr>
              <w:t>13778,8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12899,3</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sz w:val="20"/>
                <w:szCs w:val="20"/>
              </w:rPr>
              <w:t>13674,2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pStyle w:val="ConsPlusCell"/>
              <w:snapToGrid w:val="0"/>
            </w:pPr>
            <w:r w:rsidRPr="00A165F2">
              <w:rPr>
                <w:b/>
                <w:kern w:val="2"/>
                <w:sz w:val="20"/>
                <w:szCs w:val="20"/>
              </w:rPr>
              <w:t>10285,6</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10289,1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10289,1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rPr>
                <w:b/>
              </w:rPr>
              <w:t>10289,1</w:t>
            </w:r>
          </w:p>
        </w:tc>
      </w:tr>
      <w:tr w:rsidR="00C3154F" w:rsidRPr="00A165F2" w:rsidTr="00C3154F">
        <w:trPr>
          <w:gridBefore w:val="1"/>
          <w:wBefore w:w="360" w:type="dxa"/>
          <w:trHeight w:val="759"/>
        </w:trPr>
        <w:tc>
          <w:tcPr>
            <w:tcW w:w="1304" w:type="dxa"/>
            <w:vMerge/>
            <w:tcBorders>
              <w:left w:val="single" w:sz="4" w:space="0" w:color="000000"/>
              <w:bottom w:val="single" w:sz="4" w:space="0" w:color="auto"/>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000000"/>
              <w:right w:val="single" w:sz="4" w:space="0" w:color="auto"/>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auto"/>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Администрация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pPr>
            <w:r w:rsidRPr="00A165F2">
              <w:rPr>
                <w:b/>
                <w:sz w:val="20"/>
                <w:szCs w:val="20"/>
              </w:rPr>
              <w:t>2110,7</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5238,4</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2295,7</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pPr>
              <w:pStyle w:val="ConsPlusCell"/>
              <w:snapToGrid w:val="0"/>
            </w:pPr>
            <w:r w:rsidRPr="00A165F2">
              <w:rPr>
                <w:b/>
                <w:kern w:val="2"/>
                <w:sz w:val="20"/>
                <w:szCs w:val="20"/>
              </w:rPr>
              <w:t>2309,8</w:t>
            </w:r>
          </w:p>
        </w:tc>
        <w:tc>
          <w:tcPr>
            <w:tcW w:w="993"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rPr>
              <w:t>2309,8</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rPr>
              <w:t>2309,8</w:t>
            </w:r>
          </w:p>
        </w:tc>
        <w:tc>
          <w:tcPr>
            <w:tcW w:w="992" w:type="dxa"/>
            <w:tcBorders>
              <w:top w:val="single" w:sz="4" w:space="0" w:color="auto"/>
              <w:left w:val="single" w:sz="4" w:space="0" w:color="000000"/>
              <w:bottom w:val="single" w:sz="4" w:space="0" w:color="000000"/>
              <w:right w:val="single" w:sz="4" w:space="0" w:color="000000"/>
            </w:tcBorders>
          </w:tcPr>
          <w:p w:rsidR="00C3154F" w:rsidRPr="00A165F2" w:rsidRDefault="00C3154F" w:rsidP="007822AA">
            <w:r w:rsidRPr="00A165F2">
              <w:rPr>
                <w:b/>
              </w:rPr>
              <w:t>2309,8</w:t>
            </w:r>
          </w:p>
        </w:tc>
      </w:tr>
      <w:tr w:rsidR="00C3154F" w:rsidRPr="00A165F2" w:rsidTr="00BD7C0A">
        <w:trPr>
          <w:trHeight w:val="487"/>
        </w:trPr>
        <w:tc>
          <w:tcPr>
            <w:tcW w:w="360" w:type="dxa"/>
            <w:vMerge w:val="restart"/>
            <w:shd w:val="clear" w:color="auto" w:fill="auto"/>
          </w:tcPr>
          <w:p w:rsidR="00C3154F" w:rsidRPr="00A165F2" w:rsidRDefault="00C3154F" w:rsidP="007822AA">
            <w:pPr>
              <w:pStyle w:val="ConsPlusCell"/>
              <w:rPr>
                <w:sz w:val="20"/>
                <w:szCs w:val="20"/>
              </w:rPr>
            </w:pPr>
          </w:p>
        </w:tc>
        <w:tc>
          <w:tcPr>
            <w:tcW w:w="1304" w:type="dxa"/>
            <w:vMerge w:val="restart"/>
            <w:tcBorders>
              <w:left w:val="single" w:sz="4" w:space="0" w:color="auto"/>
              <w:right w:val="single" w:sz="4" w:space="0" w:color="auto"/>
            </w:tcBorders>
          </w:tcPr>
          <w:p w:rsidR="00C3154F" w:rsidRPr="00A165F2" w:rsidRDefault="00C3154F" w:rsidP="007822AA">
            <w:pPr>
              <w:pStyle w:val="ConsPlusCell"/>
              <w:rPr>
                <w:sz w:val="20"/>
                <w:szCs w:val="20"/>
              </w:rPr>
            </w:pPr>
            <w:r w:rsidRPr="00A165F2">
              <w:rPr>
                <w:sz w:val="20"/>
                <w:szCs w:val="20"/>
              </w:rPr>
              <w:t xml:space="preserve">Основное           </w:t>
            </w:r>
            <w:r w:rsidRPr="00A165F2">
              <w:rPr>
                <w:sz w:val="20"/>
                <w:szCs w:val="20"/>
              </w:rPr>
              <w:br/>
              <w:t xml:space="preserve">мероприятие 5.2 «Обеспечение детей-сирот и детей, оставшихся без попечения родителей, жилыми помещениями»  </w:t>
            </w:r>
          </w:p>
        </w:tc>
        <w:tc>
          <w:tcPr>
            <w:tcW w:w="2535"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Всего</w:t>
            </w:r>
          </w:p>
        </w:tc>
        <w:tc>
          <w:tcPr>
            <w:tcW w:w="2551" w:type="dxa"/>
            <w:tcBorders>
              <w:left w:val="single" w:sz="4" w:space="0" w:color="auto"/>
              <w:bottom w:val="single" w:sz="4" w:space="0" w:color="auto"/>
            </w:tcBorders>
          </w:tcPr>
          <w:p w:rsidR="00C3154F" w:rsidRPr="00A165F2" w:rsidRDefault="00C3154F" w:rsidP="007822AA">
            <w:pPr>
              <w:widowControl/>
              <w:autoSpaceDE/>
              <w:rPr>
                <w:kern w:val="1"/>
              </w:rPr>
            </w:pPr>
          </w:p>
          <w:p w:rsidR="00C3154F" w:rsidRPr="00A165F2" w:rsidRDefault="00C3154F" w:rsidP="007822AA">
            <w:pPr>
              <w:pStyle w:val="ConsPlusCell"/>
              <w:snapToGrid w:val="0"/>
              <w:jc w:val="both"/>
              <w:rPr>
                <w:sz w:val="20"/>
                <w:szCs w:val="20"/>
              </w:rPr>
            </w:pPr>
          </w:p>
        </w:tc>
        <w:tc>
          <w:tcPr>
            <w:tcW w:w="2268" w:type="dxa"/>
            <w:tcBorders>
              <w:top w:val="single" w:sz="4" w:space="0" w:color="auto"/>
              <w:left w:val="single" w:sz="4" w:space="0" w:color="000000"/>
              <w:bottom w:val="single" w:sz="4" w:space="0" w:color="auto"/>
            </w:tcBorders>
          </w:tcPr>
          <w:p w:rsidR="00C3154F"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Default="00C3154F" w:rsidP="007822AA">
            <w:r>
              <w:rPr>
                <w:b/>
              </w:rPr>
              <w:t>2110,7</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5238,4</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2295,7</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3"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r>
      <w:tr w:rsidR="00C3154F" w:rsidRPr="00A165F2" w:rsidTr="00C3154F">
        <w:trPr>
          <w:trHeight w:val="1463"/>
        </w:trPr>
        <w:tc>
          <w:tcPr>
            <w:tcW w:w="360" w:type="dxa"/>
            <w:vMerge/>
            <w:shd w:val="clear" w:color="auto" w:fill="auto"/>
          </w:tcPr>
          <w:p w:rsidR="00C3154F" w:rsidRPr="00A165F2" w:rsidRDefault="00C3154F" w:rsidP="007822AA">
            <w:pPr>
              <w:pStyle w:val="ConsPlusCell"/>
              <w:rPr>
                <w:sz w:val="20"/>
                <w:szCs w:val="20"/>
              </w:rPr>
            </w:pPr>
          </w:p>
        </w:tc>
        <w:tc>
          <w:tcPr>
            <w:tcW w:w="1304" w:type="dxa"/>
            <w:vMerge/>
            <w:tcBorders>
              <w:left w:val="single" w:sz="4" w:space="0" w:color="auto"/>
              <w:bottom w:val="single" w:sz="4" w:space="0" w:color="auto"/>
              <w:right w:val="single" w:sz="4" w:space="0" w:color="auto"/>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jc w:val="both"/>
              <w:rPr>
                <w:sz w:val="20"/>
                <w:szCs w:val="20"/>
              </w:rPr>
            </w:pPr>
            <w:r>
              <w:rPr>
                <w:sz w:val="20"/>
                <w:szCs w:val="20"/>
              </w:rPr>
              <w:t xml:space="preserve"> </w:t>
            </w:r>
            <w:r w:rsidRPr="00A165F2">
              <w:rPr>
                <w:sz w:val="20"/>
                <w:szCs w:val="20"/>
              </w:rPr>
              <w:t xml:space="preserve"> </w:t>
            </w:r>
            <w:r>
              <w:rPr>
                <w:sz w:val="20"/>
                <w:szCs w:val="20"/>
              </w:rPr>
              <w:t>П</w:t>
            </w:r>
            <w:r w:rsidRPr="00A165F2">
              <w:rPr>
                <w:sz w:val="20"/>
                <w:szCs w:val="20"/>
              </w:rPr>
              <w:t>редоставление жилых помещений детям-сиротам и детям, оставшимся без попечения родителей, лицам из числа по договорам найма специализированных жилых помещений</w:t>
            </w:r>
          </w:p>
        </w:tc>
        <w:tc>
          <w:tcPr>
            <w:tcW w:w="2551" w:type="dxa"/>
            <w:tcBorders>
              <w:top w:val="single" w:sz="4" w:space="0" w:color="auto"/>
              <w:left w:val="single" w:sz="4" w:space="0" w:color="auto"/>
              <w:bottom w:val="single" w:sz="4" w:space="0" w:color="auto"/>
            </w:tcBorders>
          </w:tcPr>
          <w:p w:rsidR="00C3154F" w:rsidRPr="00A165F2" w:rsidRDefault="00C3154F" w:rsidP="007822AA">
            <w:pPr>
              <w:rPr>
                <w:kern w:val="1"/>
              </w:rPr>
            </w:pPr>
            <w:r w:rsidRPr="00A165F2">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C3154F" w:rsidRDefault="00C3154F" w:rsidP="007822AA">
            <w:pPr>
              <w:pStyle w:val="ConsPlusCell"/>
              <w:snapToGrid w:val="0"/>
              <w:jc w:val="center"/>
            </w:pPr>
            <w:r>
              <w:rPr>
                <w:sz w:val="20"/>
                <w:szCs w:val="20"/>
              </w:rPr>
              <w:t>904100401502</w:t>
            </w:r>
            <w:r>
              <w:rPr>
                <w:sz w:val="20"/>
                <w:szCs w:val="20"/>
                <w:lang w:val="en-US"/>
              </w:rPr>
              <w:t>R</w:t>
            </w:r>
            <w:r>
              <w:rPr>
                <w:sz w:val="20"/>
                <w:szCs w:val="20"/>
              </w:rPr>
              <w:t>0820412</w:t>
            </w:r>
          </w:p>
        </w:tc>
        <w:tc>
          <w:tcPr>
            <w:tcW w:w="993" w:type="dxa"/>
            <w:tcBorders>
              <w:top w:val="single" w:sz="4" w:space="0" w:color="auto"/>
              <w:left w:val="single" w:sz="4" w:space="0" w:color="000000"/>
              <w:bottom w:val="single" w:sz="4" w:space="0" w:color="auto"/>
            </w:tcBorders>
          </w:tcPr>
          <w:p w:rsidR="00C3154F" w:rsidRDefault="00C3154F" w:rsidP="007822AA">
            <w:r>
              <w:rPr>
                <w:b/>
              </w:rPr>
              <w:t>2110,7</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5238,4</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2295,7</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3"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c>
          <w:tcPr>
            <w:tcW w:w="992" w:type="dxa"/>
            <w:tcBorders>
              <w:top w:val="single" w:sz="4" w:space="0" w:color="auto"/>
              <w:left w:val="single" w:sz="4" w:space="0" w:color="000000"/>
              <w:bottom w:val="single" w:sz="4" w:space="0" w:color="auto"/>
              <w:right w:val="single" w:sz="4" w:space="0" w:color="000000"/>
            </w:tcBorders>
          </w:tcPr>
          <w:p w:rsidR="00C3154F" w:rsidRDefault="00C3154F" w:rsidP="007822AA">
            <w:r>
              <w:rPr>
                <w:b/>
              </w:rPr>
              <w:t>2309,8</w:t>
            </w:r>
          </w:p>
        </w:tc>
      </w:tr>
      <w:tr w:rsidR="00C3154F" w:rsidRPr="00A165F2" w:rsidTr="00C3154F">
        <w:trPr>
          <w:trHeight w:val="588"/>
        </w:trPr>
        <w:tc>
          <w:tcPr>
            <w:tcW w:w="360" w:type="dxa"/>
            <w:vMerge/>
            <w:tcBorders>
              <w:bottom w:val="single" w:sz="4" w:space="0" w:color="auto"/>
            </w:tcBorders>
            <w:shd w:val="clear" w:color="auto" w:fill="auto"/>
          </w:tcPr>
          <w:p w:rsidR="00C3154F" w:rsidRPr="00A165F2" w:rsidRDefault="00C3154F" w:rsidP="007822AA">
            <w:pPr>
              <w:pStyle w:val="ConsPlusCell"/>
              <w:rPr>
                <w:sz w:val="20"/>
                <w:szCs w:val="20"/>
              </w:rPr>
            </w:pPr>
          </w:p>
        </w:tc>
        <w:tc>
          <w:tcPr>
            <w:tcW w:w="1304" w:type="dxa"/>
            <w:vMerge w:val="restart"/>
            <w:tcBorders>
              <w:top w:val="single" w:sz="4" w:space="0" w:color="auto"/>
              <w:left w:val="nil"/>
              <w:right w:val="single" w:sz="4" w:space="0" w:color="auto"/>
            </w:tcBorders>
          </w:tcPr>
          <w:p w:rsidR="00C3154F" w:rsidRPr="00A165F2" w:rsidRDefault="00C3154F" w:rsidP="007822AA">
            <w:pPr>
              <w:pStyle w:val="ConsPlusCell"/>
              <w:rPr>
                <w:sz w:val="20"/>
                <w:szCs w:val="20"/>
              </w:rPr>
            </w:pPr>
            <w:r w:rsidRPr="00A165F2">
              <w:rPr>
                <w:sz w:val="20"/>
                <w:szCs w:val="20"/>
              </w:rPr>
              <w:t xml:space="preserve">Основное мероприятие 5.1 «Осуществление государственных  полномочий п предоставлению мер социальной </w:t>
            </w:r>
            <w:r w:rsidRPr="00A165F2">
              <w:rPr>
                <w:sz w:val="20"/>
                <w:szCs w:val="20"/>
              </w:rPr>
              <w:lastRenderedPageBreak/>
              <w:t>поддержки детям-сиротам,детям, оставшихся без попечения родителей »</w:t>
            </w:r>
          </w:p>
        </w:tc>
        <w:tc>
          <w:tcPr>
            <w:tcW w:w="2535" w:type="dxa"/>
            <w:tcBorders>
              <w:left w:val="single" w:sz="4" w:space="0" w:color="auto"/>
              <w:bottom w:val="single" w:sz="4" w:space="0" w:color="auto"/>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lastRenderedPageBreak/>
              <w:t>Всего</w:t>
            </w:r>
          </w:p>
        </w:tc>
        <w:tc>
          <w:tcPr>
            <w:tcW w:w="2551" w:type="dxa"/>
            <w:tcBorders>
              <w:left w:val="single" w:sz="4" w:space="0" w:color="auto"/>
              <w:bottom w:val="single" w:sz="4" w:space="0" w:color="auto"/>
            </w:tcBorders>
          </w:tcPr>
          <w:p w:rsidR="00C3154F" w:rsidRPr="00A165F2" w:rsidRDefault="00C3154F" w:rsidP="007822AA">
            <w:pPr>
              <w:widowControl/>
              <w:autoSpaceDE/>
            </w:pP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pPr>
              <w:rPr>
                <w:b/>
              </w:rPr>
            </w:pPr>
            <w:r w:rsidRPr="00A165F2">
              <w:rPr>
                <w:b/>
              </w:rPr>
              <w:t>13778,8</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15862,2</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13361,7</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12742,1</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12742,1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12742,1</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pPr>
              <w:rPr>
                <w:b/>
              </w:rPr>
            </w:pPr>
            <w:r w:rsidRPr="00A165F2">
              <w:rPr>
                <w:b/>
              </w:rPr>
              <w:t>12742,1</w:t>
            </w:r>
          </w:p>
        </w:tc>
      </w:tr>
      <w:tr w:rsidR="00C3154F" w:rsidRPr="00A165F2" w:rsidTr="00C3154F">
        <w:trPr>
          <w:trHeight w:val="1208"/>
        </w:trPr>
        <w:tc>
          <w:tcPr>
            <w:tcW w:w="360" w:type="dxa"/>
            <w:tcBorders>
              <w:bottom w:val="single" w:sz="4" w:space="0" w:color="auto"/>
            </w:tcBorders>
            <w:shd w:val="clear" w:color="auto" w:fill="auto"/>
          </w:tcPr>
          <w:p w:rsidR="00C3154F" w:rsidRPr="00A165F2" w:rsidRDefault="00C3154F" w:rsidP="007822AA">
            <w:pPr>
              <w:pStyle w:val="ConsPlusCell"/>
              <w:rPr>
                <w:i/>
                <w:sz w:val="20"/>
                <w:szCs w:val="20"/>
              </w:rPr>
            </w:pPr>
          </w:p>
        </w:tc>
        <w:tc>
          <w:tcPr>
            <w:tcW w:w="1304" w:type="dxa"/>
            <w:vMerge/>
            <w:tcBorders>
              <w:left w:val="single" w:sz="4" w:space="0" w:color="auto"/>
              <w:right w:val="single" w:sz="4" w:space="0" w:color="auto"/>
            </w:tcBorders>
          </w:tcPr>
          <w:p w:rsidR="00C3154F" w:rsidRPr="00A165F2" w:rsidRDefault="00C3154F" w:rsidP="007822AA">
            <w:pPr>
              <w:pStyle w:val="ConsPlusCell"/>
              <w:rPr>
                <w:sz w:val="20"/>
                <w:szCs w:val="20"/>
              </w:rPr>
            </w:pPr>
          </w:p>
        </w:tc>
        <w:tc>
          <w:tcPr>
            <w:tcW w:w="2535" w:type="dxa"/>
            <w:vMerge w:val="restart"/>
            <w:tcBorders>
              <w:top w:val="single" w:sz="4" w:space="0" w:color="auto"/>
              <w:left w:val="single" w:sz="4" w:space="0" w:color="auto"/>
              <w:right w:val="single" w:sz="4" w:space="0" w:color="auto"/>
            </w:tcBorders>
          </w:tcPr>
          <w:p w:rsidR="00C3154F" w:rsidRPr="00A165F2" w:rsidRDefault="00C3154F" w:rsidP="007822AA">
            <w:pPr>
              <w:pStyle w:val="ConsPlusCell"/>
              <w:snapToGrid w:val="0"/>
              <w:jc w:val="both"/>
              <w:rPr>
                <w:sz w:val="20"/>
                <w:szCs w:val="20"/>
              </w:rPr>
            </w:pPr>
            <w:r>
              <w:rPr>
                <w:sz w:val="20"/>
                <w:szCs w:val="20"/>
              </w:rPr>
              <w:t>Выплата</w:t>
            </w:r>
            <w:r w:rsidRPr="00A165F2">
              <w:rPr>
                <w:sz w:val="20"/>
                <w:szCs w:val="20"/>
              </w:rPr>
              <w:t xml:space="preserve"> единовременного пособия при всех формах устройства детей, лишенных родительского попечения, в семью</w:t>
            </w:r>
          </w:p>
        </w:tc>
        <w:tc>
          <w:tcPr>
            <w:tcW w:w="2551"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jc w:val="center"/>
              <w:rPr>
                <w:sz w:val="20"/>
                <w:szCs w:val="20"/>
              </w:rPr>
            </w:pPr>
            <w:r w:rsidRPr="00A165F2">
              <w:rPr>
                <w:sz w:val="20"/>
                <w:szCs w:val="20"/>
              </w:rPr>
              <w:t>97410040150152600313</w:t>
            </w:r>
          </w:p>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r w:rsidRPr="00A165F2">
              <w:t>119,0</w:t>
            </w:r>
          </w:p>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181,4</w:t>
            </w:r>
          </w:p>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189,9</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197,5</w:t>
            </w:r>
          </w:p>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197,5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197,5</w:t>
            </w:r>
          </w:p>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r w:rsidRPr="00A165F2">
              <w:t>197,5</w:t>
            </w:r>
          </w:p>
        </w:tc>
      </w:tr>
      <w:tr w:rsidR="00C3154F" w:rsidRPr="00A165F2" w:rsidTr="00C3154F">
        <w:trPr>
          <w:gridBefore w:val="1"/>
          <w:wBefore w:w="360" w:type="dxa"/>
          <w:trHeight w:val="817"/>
        </w:trPr>
        <w:tc>
          <w:tcPr>
            <w:tcW w:w="1304" w:type="dxa"/>
            <w:vMerge/>
            <w:tcBorders>
              <w:left w:val="single" w:sz="4" w:space="0" w:color="auto"/>
              <w:right w:val="single" w:sz="4" w:space="0" w:color="auto"/>
            </w:tcBorders>
          </w:tcPr>
          <w:p w:rsidR="00C3154F" w:rsidRPr="00A165F2" w:rsidRDefault="00C3154F" w:rsidP="007822AA">
            <w:pPr>
              <w:pStyle w:val="ConsPlusCell"/>
              <w:rPr>
                <w:i/>
                <w:sz w:val="20"/>
                <w:szCs w:val="20"/>
              </w:rPr>
            </w:pPr>
          </w:p>
        </w:tc>
        <w:tc>
          <w:tcPr>
            <w:tcW w:w="2535" w:type="dxa"/>
            <w:vMerge/>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jc w:val="both"/>
              <w:rPr>
                <w:sz w:val="20"/>
                <w:szCs w:val="20"/>
              </w:rPr>
            </w:pPr>
          </w:p>
        </w:tc>
        <w:tc>
          <w:tcPr>
            <w:tcW w:w="2551" w:type="dxa"/>
            <w:tcBorders>
              <w:top w:val="single" w:sz="4" w:space="0" w:color="auto"/>
              <w:left w:val="single" w:sz="4" w:space="0" w:color="auto"/>
              <w:bottom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Администрация Мари-Турекского муниципального района</w:t>
            </w:r>
          </w:p>
        </w:tc>
        <w:tc>
          <w:tcPr>
            <w:tcW w:w="2268"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000000"/>
              <w:bottom w:val="single" w:sz="4" w:space="0" w:color="auto"/>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3"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c>
          <w:tcPr>
            <w:tcW w:w="992" w:type="dxa"/>
            <w:tcBorders>
              <w:top w:val="single" w:sz="4" w:space="0" w:color="auto"/>
              <w:left w:val="single" w:sz="4" w:space="0" w:color="000000"/>
              <w:bottom w:val="single" w:sz="4" w:space="0" w:color="auto"/>
              <w:right w:val="single" w:sz="4" w:space="0" w:color="000000"/>
            </w:tcBorders>
          </w:tcPr>
          <w:p w:rsidR="00C3154F" w:rsidRPr="00A165F2" w:rsidRDefault="00C3154F" w:rsidP="007822AA"/>
        </w:tc>
      </w:tr>
      <w:tr w:rsidR="00C3154F" w:rsidRPr="00A165F2" w:rsidTr="00C3154F">
        <w:trPr>
          <w:gridBefore w:val="1"/>
          <w:wBefore w:w="360" w:type="dxa"/>
          <w:trHeight w:val="2280"/>
        </w:trPr>
        <w:tc>
          <w:tcPr>
            <w:tcW w:w="1304" w:type="dxa"/>
            <w:vMerge/>
            <w:tcBorders>
              <w:left w:val="single" w:sz="4" w:space="0" w:color="auto"/>
              <w:right w:val="single" w:sz="4" w:space="0" w:color="auto"/>
            </w:tcBorders>
          </w:tcPr>
          <w:p w:rsidR="00C3154F" w:rsidRPr="00A165F2" w:rsidRDefault="00C3154F" w:rsidP="007822AA">
            <w:pPr>
              <w:pStyle w:val="ConsPlusCell"/>
              <w:rPr>
                <w:i/>
                <w:sz w:val="20"/>
                <w:szCs w:val="20"/>
              </w:rPr>
            </w:pPr>
          </w:p>
        </w:tc>
        <w:tc>
          <w:tcPr>
            <w:tcW w:w="2535" w:type="dxa"/>
            <w:tcBorders>
              <w:top w:val="single" w:sz="4" w:space="0" w:color="auto"/>
              <w:left w:val="single" w:sz="4" w:space="0" w:color="auto"/>
              <w:bottom w:val="single" w:sz="4" w:space="0" w:color="000000"/>
              <w:right w:val="single" w:sz="4" w:space="0" w:color="auto"/>
            </w:tcBorders>
          </w:tcPr>
          <w:p w:rsidR="00C3154F" w:rsidRPr="00A165F2" w:rsidRDefault="00C3154F" w:rsidP="007822AA">
            <w:pPr>
              <w:pStyle w:val="ConsPlusCell"/>
              <w:snapToGrid w:val="0"/>
              <w:jc w:val="both"/>
              <w:rPr>
                <w:sz w:val="20"/>
                <w:szCs w:val="20"/>
              </w:rPr>
            </w:pPr>
            <w:r w:rsidRPr="00A165F2">
              <w:rPr>
                <w:sz w:val="20"/>
                <w:szCs w:val="20"/>
              </w:rPr>
              <w:t>Субвенций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w:t>
            </w:r>
          </w:p>
        </w:tc>
        <w:tc>
          <w:tcPr>
            <w:tcW w:w="2551" w:type="dxa"/>
            <w:tcBorders>
              <w:top w:val="single" w:sz="4" w:space="0" w:color="auto"/>
              <w:left w:val="single" w:sz="4" w:space="0" w:color="auto"/>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C3154F" w:rsidRDefault="00C3154F" w:rsidP="007822AA">
            <w:pPr>
              <w:pStyle w:val="ConsPlusCell"/>
              <w:snapToGrid w:val="0"/>
              <w:jc w:val="center"/>
            </w:pPr>
            <w:r>
              <w:rPr>
                <w:sz w:val="20"/>
                <w:szCs w:val="20"/>
              </w:rPr>
              <w:t>97410040150110010321</w:t>
            </w:r>
          </w:p>
        </w:tc>
        <w:tc>
          <w:tcPr>
            <w:tcW w:w="993" w:type="dxa"/>
            <w:tcBorders>
              <w:top w:val="single" w:sz="4" w:space="0" w:color="auto"/>
              <w:left w:val="single" w:sz="4" w:space="0" w:color="000000"/>
              <w:bottom w:val="single" w:sz="4" w:space="0" w:color="000000"/>
            </w:tcBorders>
          </w:tcPr>
          <w:p w:rsidR="00C3154F" w:rsidRDefault="00C3154F" w:rsidP="007822AA">
            <w:r>
              <w:t>99,00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r>
              <w:t>99,00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r>
              <w:t>99,0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r>
              <w:t>74,3</w:t>
            </w:r>
          </w:p>
        </w:tc>
        <w:tc>
          <w:tcPr>
            <w:tcW w:w="993" w:type="dxa"/>
            <w:tcBorders>
              <w:top w:val="single" w:sz="4" w:space="0" w:color="auto"/>
              <w:left w:val="single" w:sz="4" w:space="0" w:color="000000"/>
              <w:bottom w:val="single" w:sz="4" w:space="0" w:color="000000"/>
              <w:right w:val="single" w:sz="4" w:space="0" w:color="000000"/>
            </w:tcBorders>
          </w:tcPr>
          <w:p w:rsidR="00C3154F" w:rsidRDefault="00C3154F" w:rsidP="007822AA">
            <w:r>
              <w:t>74,3</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r>
              <w:t>74,3</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r>
              <w:t>74,3</w:t>
            </w:r>
          </w:p>
        </w:tc>
      </w:tr>
      <w:tr w:rsidR="00C3154F" w:rsidRPr="00A165F2" w:rsidTr="00C3154F">
        <w:trPr>
          <w:gridBefore w:val="1"/>
          <w:wBefore w:w="360" w:type="dxa"/>
        </w:trPr>
        <w:tc>
          <w:tcPr>
            <w:tcW w:w="1304" w:type="dxa"/>
            <w:vMerge/>
            <w:tcBorders>
              <w:left w:val="single" w:sz="4" w:space="0" w:color="auto"/>
              <w:bottom w:val="single" w:sz="4" w:space="0" w:color="000000"/>
              <w:right w:val="single" w:sz="4" w:space="0" w:color="auto"/>
            </w:tcBorders>
          </w:tcPr>
          <w:p w:rsidR="00C3154F" w:rsidRPr="00A165F2" w:rsidRDefault="00C3154F" w:rsidP="007822AA">
            <w:pPr>
              <w:pStyle w:val="ConsPlusCell"/>
              <w:rPr>
                <w:i/>
                <w:sz w:val="20"/>
                <w:szCs w:val="20"/>
              </w:rPr>
            </w:pPr>
          </w:p>
        </w:tc>
        <w:tc>
          <w:tcPr>
            <w:tcW w:w="2535" w:type="dxa"/>
            <w:tcBorders>
              <w:left w:val="single" w:sz="4" w:space="0" w:color="auto"/>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детям оставшихся без попечения родителей, и лицам из числа детей-сирот, кроме обучающихся в республиканских государственных организациях</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p w:rsidR="00C3154F" w:rsidRPr="00A165F2" w:rsidRDefault="00C3154F" w:rsidP="007822AA">
            <w:pPr>
              <w:pStyle w:val="ConsPlusCell"/>
              <w:snapToGrid w:val="0"/>
              <w:jc w:val="both"/>
              <w:rPr>
                <w:sz w:val="20"/>
                <w:szCs w:val="20"/>
              </w:rPr>
            </w:pPr>
          </w:p>
        </w:tc>
        <w:tc>
          <w:tcPr>
            <w:tcW w:w="2268" w:type="dxa"/>
            <w:tcBorders>
              <w:left w:val="single" w:sz="4" w:space="0" w:color="000000"/>
              <w:bottom w:val="single" w:sz="4" w:space="0" w:color="000000"/>
            </w:tcBorders>
          </w:tcPr>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jc w:val="center"/>
            </w:pPr>
            <w:r>
              <w:rPr>
                <w:sz w:val="20"/>
                <w:szCs w:val="20"/>
              </w:rPr>
              <w:t>97410040150170120321</w:t>
            </w:r>
          </w:p>
        </w:tc>
        <w:tc>
          <w:tcPr>
            <w:tcW w:w="993" w:type="dxa"/>
            <w:tcBorders>
              <w:left w:val="single" w:sz="4" w:space="0" w:color="000000"/>
              <w:bottom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134,0</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95,0</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138,1</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103,6</w:t>
            </w:r>
          </w:p>
        </w:tc>
        <w:tc>
          <w:tcPr>
            <w:tcW w:w="993"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103,6</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103,6</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103,6</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оставшимся без попечения родителей, оплачиваемого </w:t>
            </w:r>
            <w:r w:rsidRPr="00A165F2">
              <w:rPr>
                <w:sz w:val="20"/>
                <w:szCs w:val="20"/>
              </w:rPr>
              <w:lastRenderedPageBreak/>
              <w:t>проезда к месту лечения и обратно, а также детям-сиротам и детям, оставшимся без попечения родителей,  лицам из числа детей-сирот и детей, оставшимся без попечения родителей, обучающимся за счет средств местных бюджетов, бесплатного проезда один раз в год к месту жительства и обратно к месту учебы.</w:t>
            </w:r>
          </w:p>
        </w:tc>
        <w:tc>
          <w:tcPr>
            <w:tcW w:w="2551" w:type="dxa"/>
            <w:tcBorders>
              <w:top w:val="single" w:sz="4" w:space="0" w:color="auto"/>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000000"/>
              <w:bottom w:val="single" w:sz="4" w:space="0" w:color="000000"/>
            </w:tcBorders>
          </w:tcPr>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jc w:val="center"/>
            </w:pPr>
            <w:r>
              <w:rPr>
                <w:sz w:val="20"/>
                <w:szCs w:val="20"/>
              </w:rPr>
              <w:t>97410040150170130321</w:t>
            </w:r>
          </w:p>
        </w:tc>
        <w:tc>
          <w:tcPr>
            <w:tcW w:w="993" w:type="dxa"/>
            <w:tcBorders>
              <w:top w:val="single" w:sz="4" w:space="0" w:color="auto"/>
              <w:left w:val="single" w:sz="4" w:space="0" w:color="000000"/>
              <w:bottom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13,8</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10,0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8,0</w:t>
            </w:r>
          </w:p>
        </w:tc>
        <w:tc>
          <w:tcPr>
            <w:tcW w:w="993"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8,0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8,0</w:t>
            </w:r>
          </w:p>
        </w:tc>
        <w:tc>
          <w:tcPr>
            <w:tcW w:w="992" w:type="dxa"/>
            <w:tcBorders>
              <w:top w:val="single" w:sz="4" w:space="0" w:color="auto"/>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8,0</w:t>
            </w:r>
          </w:p>
        </w:tc>
      </w:tr>
      <w:tr w:rsidR="00C3154F" w:rsidRPr="00A165F2" w:rsidTr="00C3154F">
        <w:trPr>
          <w:gridBefore w:val="1"/>
          <w:wBefore w:w="360" w:type="dxa"/>
        </w:trPr>
        <w:tc>
          <w:tcPr>
            <w:tcW w:w="1304" w:type="dxa"/>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возмездно за счет средств республиканского бюджета Республики Марий Эл, выплату денежных средств на содержание каждого ребенка, переданного под опеку (попечительство), на выплату денежных средств на содержание граждан, обучающихся в общеобразовательных организациях, на выплату денежных средств по </w:t>
            </w:r>
            <w:r w:rsidRPr="00A165F2">
              <w:rPr>
                <w:sz w:val="20"/>
                <w:szCs w:val="20"/>
              </w:rPr>
              <w:lastRenderedPageBreak/>
              <w:t>обеспечению детей, переданных под опеку (попечительство), при выпуске из муниципальных общеобразовательных организаций одеждой, обувью, мягким инвентарем и оборудованием</w:t>
            </w: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r w:rsidRPr="00A165F2">
              <w:rPr>
                <w:sz w:val="20"/>
                <w:szCs w:val="20"/>
              </w:rPr>
              <w:lastRenderedPageBreak/>
              <w:t xml:space="preserve">МУ «Отдел образования и по делам молодежи администрации Мари-Турекского муниципального района»      </w:t>
            </w:r>
          </w:p>
        </w:tc>
        <w:tc>
          <w:tcPr>
            <w:tcW w:w="2268" w:type="dxa"/>
            <w:tcBorders>
              <w:left w:val="single" w:sz="4" w:space="0" w:color="000000"/>
              <w:bottom w:val="single" w:sz="4" w:space="0" w:color="000000"/>
            </w:tcBorders>
          </w:tcPr>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pPr>
            <w:r>
              <w:rPr>
                <w:sz w:val="20"/>
                <w:szCs w:val="20"/>
              </w:rPr>
              <w:t>97410040150174000321</w:t>
            </w:r>
          </w:p>
          <w:p w:rsidR="00C3154F" w:rsidRDefault="00C3154F" w:rsidP="007822AA"/>
          <w:p w:rsidR="00C3154F" w:rsidRDefault="00C3154F" w:rsidP="007822AA"/>
          <w:p w:rsidR="00C3154F" w:rsidRDefault="00C3154F" w:rsidP="007822AA">
            <w:r>
              <w:t>97410040150174000323</w:t>
            </w: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tc>
        <w:tc>
          <w:tcPr>
            <w:tcW w:w="993" w:type="dxa"/>
            <w:tcBorders>
              <w:left w:val="single" w:sz="4" w:space="0" w:color="000000"/>
              <w:bottom w:val="single" w:sz="4" w:space="0" w:color="000000"/>
            </w:tcBorders>
          </w:tcPr>
          <w:p w:rsidR="00C3154F" w:rsidRDefault="00C3154F" w:rsidP="007822AA">
            <w:pPr>
              <w:snapToGrid w:val="0"/>
              <w:jc w:val="both"/>
            </w:pPr>
          </w:p>
          <w:p w:rsidR="00C3154F" w:rsidRDefault="00C3154F" w:rsidP="007822AA">
            <w:pPr>
              <w:jc w:val="both"/>
            </w:pPr>
          </w:p>
          <w:p w:rsidR="00C3154F" w:rsidRDefault="00C3154F" w:rsidP="007822AA">
            <w:pPr>
              <w:jc w:val="both"/>
            </w:pPr>
          </w:p>
          <w:p w:rsidR="00C3154F" w:rsidRDefault="00C3154F" w:rsidP="007822AA">
            <w:pPr>
              <w:jc w:val="both"/>
            </w:pPr>
            <w:r>
              <w:t>8703,0</w:t>
            </w:r>
          </w:p>
          <w:p w:rsidR="00C3154F" w:rsidRDefault="00C3154F" w:rsidP="007822AA"/>
          <w:p w:rsidR="00C3154F" w:rsidRDefault="00C3154F" w:rsidP="007822AA"/>
          <w:p w:rsidR="00C3154F" w:rsidRDefault="00C3154F" w:rsidP="007822AA">
            <w:r>
              <w:t>4710,0</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8112,3</w:t>
            </w:r>
          </w:p>
          <w:p w:rsidR="00C3154F" w:rsidRDefault="00C3154F" w:rsidP="007822AA"/>
          <w:p w:rsidR="00C3154F" w:rsidRDefault="00C3154F" w:rsidP="007822AA"/>
          <w:p w:rsidR="00C3154F" w:rsidRDefault="00C3154F" w:rsidP="007822AA">
            <w:r>
              <w:t>4539,0</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jc w:val="both"/>
            </w:pPr>
          </w:p>
          <w:p w:rsidR="00C3154F" w:rsidRDefault="00C3154F" w:rsidP="007822AA"/>
          <w:p w:rsidR="00C3154F" w:rsidRDefault="00C3154F" w:rsidP="007822AA"/>
          <w:p w:rsidR="00C3154F" w:rsidRDefault="00C3154F" w:rsidP="007822AA">
            <w:r>
              <w:t>8450,0</w:t>
            </w:r>
          </w:p>
          <w:p w:rsidR="00C3154F" w:rsidRDefault="00C3154F" w:rsidP="007822AA"/>
          <w:p w:rsidR="00C3154F" w:rsidRDefault="00C3154F" w:rsidP="007822AA"/>
          <w:p w:rsidR="00C3154F" w:rsidRDefault="00C3154F" w:rsidP="007822AA">
            <w:r>
              <w:t>4870,2</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jc w:val="both"/>
            </w:pPr>
          </w:p>
          <w:p w:rsidR="00C3154F" w:rsidRDefault="00C3154F" w:rsidP="007822AA"/>
          <w:p w:rsidR="00C3154F" w:rsidRDefault="00C3154F" w:rsidP="007822AA"/>
          <w:p w:rsidR="00C3154F" w:rsidRDefault="00C3154F" w:rsidP="007822AA">
            <w:r>
              <w:t>6337,5</w:t>
            </w:r>
          </w:p>
          <w:p w:rsidR="00C3154F" w:rsidRDefault="00C3154F" w:rsidP="007822AA"/>
          <w:p w:rsidR="00C3154F" w:rsidRDefault="00C3154F" w:rsidP="007822AA"/>
          <w:p w:rsidR="00C3154F" w:rsidRDefault="00C3154F" w:rsidP="007822AA">
            <w:r>
              <w:t>3652,7</w:t>
            </w:r>
          </w:p>
        </w:tc>
        <w:tc>
          <w:tcPr>
            <w:tcW w:w="993"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6337,5</w:t>
            </w:r>
          </w:p>
          <w:p w:rsidR="00C3154F" w:rsidRDefault="00C3154F" w:rsidP="007822AA"/>
          <w:p w:rsidR="00C3154F" w:rsidRDefault="00C3154F" w:rsidP="007822AA"/>
          <w:p w:rsidR="00C3154F" w:rsidRDefault="00C3154F" w:rsidP="007822AA">
            <w:r>
              <w:t>3652,7</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6337,5</w:t>
            </w:r>
          </w:p>
          <w:p w:rsidR="00C3154F" w:rsidRDefault="00C3154F" w:rsidP="007822AA"/>
          <w:p w:rsidR="00C3154F" w:rsidRDefault="00C3154F" w:rsidP="007822AA"/>
          <w:p w:rsidR="00C3154F" w:rsidRDefault="00C3154F" w:rsidP="007822AA">
            <w:r>
              <w:t>3652,7</w:t>
            </w:r>
          </w:p>
        </w:tc>
        <w:tc>
          <w:tcPr>
            <w:tcW w:w="992" w:type="dxa"/>
            <w:tcBorders>
              <w:left w:val="single" w:sz="4" w:space="0" w:color="000000"/>
              <w:bottom w:val="single" w:sz="4" w:space="0" w:color="000000"/>
              <w:right w:val="single" w:sz="4" w:space="0" w:color="000000"/>
            </w:tcBorders>
          </w:tcPr>
          <w:p w:rsidR="00C3154F" w:rsidRDefault="00C3154F" w:rsidP="007822AA">
            <w:pPr>
              <w:snapToGrid w:val="0"/>
            </w:pPr>
          </w:p>
          <w:p w:rsidR="00C3154F" w:rsidRDefault="00C3154F" w:rsidP="007822AA"/>
          <w:p w:rsidR="00C3154F" w:rsidRDefault="00C3154F" w:rsidP="007822AA"/>
          <w:p w:rsidR="00C3154F" w:rsidRDefault="00C3154F" w:rsidP="007822AA">
            <w:r>
              <w:t>6337,5</w:t>
            </w:r>
          </w:p>
          <w:p w:rsidR="00C3154F" w:rsidRDefault="00C3154F" w:rsidP="007822AA"/>
          <w:p w:rsidR="00C3154F" w:rsidRDefault="00C3154F" w:rsidP="007822AA"/>
          <w:p w:rsidR="00C3154F" w:rsidRDefault="00C3154F" w:rsidP="007822AA">
            <w:r>
              <w:t>3652,7</w:t>
            </w:r>
          </w:p>
        </w:tc>
      </w:tr>
      <w:tr w:rsidR="00C3154F" w:rsidRPr="00A165F2" w:rsidTr="00C3154F">
        <w:trPr>
          <w:gridBefore w:val="1"/>
          <w:wBefore w:w="360" w:type="dxa"/>
          <w:trHeight w:val="61"/>
        </w:trPr>
        <w:tc>
          <w:tcPr>
            <w:tcW w:w="1304" w:type="dxa"/>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551" w:type="dxa"/>
            <w:tcBorders>
              <w:left w:val="single" w:sz="4" w:space="0" w:color="000000"/>
              <w:bottom w:val="single" w:sz="4" w:space="0" w:color="000000"/>
            </w:tcBorders>
          </w:tcPr>
          <w:p w:rsidR="00C3154F" w:rsidRPr="00A165F2" w:rsidRDefault="00C3154F" w:rsidP="007822AA">
            <w:pPr>
              <w:pStyle w:val="ConsPlusCell"/>
              <w:snapToGrid w:val="0"/>
              <w:jc w:val="both"/>
              <w:rPr>
                <w:sz w:val="20"/>
                <w:szCs w:val="20"/>
              </w:rPr>
            </w:pPr>
          </w:p>
        </w:tc>
        <w:tc>
          <w:tcPr>
            <w:tcW w:w="2268"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3" w:type="dxa"/>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3"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c>
          <w:tcPr>
            <w:tcW w:w="992" w:type="dxa"/>
            <w:tcBorders>
              <w:left w:val="single" w:sz="4" w:space="0" w:color="000000"/>
              <w:bottom w:val="single" w:sz="4" w:space="0" w:color="000000"/>
              <w:right w:val="single" w:sz="4" w:space="0" w:color="000000"/>
            </w:tcBorders>
          </w:tcPr>
          <w:p w:rsidR="00C3154F" w:rsidRPr="00A165F2" w:rsidRDefault="00C3154F" w:rsidP="007822AA"/>
        </w:tc>
      </w:tr>
      <w:tr w:rsidR="00C3154F" w:rsidRPr="00A165F2" w:rsidTr="00C3154F">
        <w:trPr>
          <w:gridBefore w:val="1"/>
          <w:wBefore w:w="360" w:type="dxa"/>
          <w:trHeight w:val="330"/>
        </w:trPr>
        <w:tc>
          <w:tcPr>
            <w:tcW w:w="1304" w:type="dxa"/>
            <w:vMerge w:val="restart"/>
            <w:tcBorders>
              <w:top w:val="single" w:sz="4" w:space="0" w:color="auto"/>
              <w:left w:val="single" w:sz="4" w:space="0" w:color="000000"/>
            </w:tcBorders>
          </w:tcPr>
          <w:p w:rsidR="00C3154F" w:rsidRPr="00A165F2" w:rsidRDefault="00C3154F" w:rsidP="007822AA">
            <w:pPr>
              <w:pStyle w:val="ConsPlusCell"/>
              <w:rPr>
                <w:b/>
                <w:sz w:val="20"/>
                <w:szCs w:val="20"/>
              </w:rPr>
            </w:pPr>
          </w:p>
          <w:p w:rsidR="00C3154F" w:rsidRPr="00A165F2" w:rsidRDefault="00C3154F" w:rsidP="007822AA">
            <w:pPr>
              <w:pStyle w:val="ConsPlusCell"/>
              <w:rPr>
                <w:b/>
                <w:sz w:val="20"/>
                <w:szCs w:val="20"/>
              </w:rPr>
            </w:pPr>
            <w:r w:rsidRPr="00A165F2">
              <w:rPr>
                <w:b/>
                <w:sz w:val="20"/>
                <w:szCs w:val="20"/>
              </w:rPr>
              <w:t>Подпрограмма 6</w:t>
            </w:r>
          </w:p>
          <w:p w:rsidR="00C3154F" w:rsidRPr="00A165F2" w:rsidRDefault="00C3154F" w:rsidP="007822AA">
            <w:pPr>
              <w:pStyle w:val="ConsPlusCell"/>
              <w:rPr>
                <w:b/>
                <w:sz w:val="20"/>
                <w:szCs w:val="20"/>
              </w:rPr>
            </w:pPr>
          </w:p>
          <w:p w:rsidR="00C3154F" w:rsidRPr="00A165F2" w:rsidRDefault="00C3154F" w:rsidP="007822AA">
            <w:pPr>
              <w:pStyle w:val="ConsPlusCell"/>
              <w:rPr>
                <w:b/>
                <w:sz w:val="20"/>
                <w:szCs w:val="20"/>
              </w:rPr>
            </w:pPr>
          </w:p>
          <w:p w:rsidR="00C3154F" w:rsidRPr="00A165F2" w:rsidRDefault="00C3154F" w:rsidP="007822AA">
            <w:pPr>
              <w:pStyle w:val="ConsPlusCell"/>
              <w:rPr>
                <w:b/>
                <w:sz w:val="20"/>
                <w:szCs w:val="20"/>
              </w:rPr>
            </w:pPr>
          </w:p>
          <w:p w:rsidR="00C3154F" w:rsidRPr="00A165F2" w:rsidRDefault="00C3154F" w:rsidP="007822AA">
            <w:pPr>
              <w:pStyle w:val="ConsPlusCell"/>
              <w:rPr>
                <w:b/>
                <w:sz w:val="20"/>
                <w:szCs w:val="20"/>
              </w:rPr>
            </w:pP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rPr>
                <w:b/>
                <w:sz w:val="20"/>
                <w:szCs w:val="20"/>
              </w:rPr>
            </w:pPr>
            <w:r w:rsidRPr="00A165F2">
              <w:rPr>
                <w:b/>
                <w:sz w:val="20"/>
                <w:szCs w:val="20"/>
              </w:rPr>
              <w:t xml:space="preserve">«Обеспечение реализации муниципальной программы «Развитие образования и повышение эффективности молодежной политики </w:t>
            </w:r>
            <w:r>
              <w:rPr>
                <w:b/>
                <w:sz w:val="20"/>
                <w:szCs w:val="20"/>
              </w:rPr>
              <w:t xml:space="preserve">в Мари-Турекском муниципальном районе </w:t>
            </w:r>
            <w:r w:rsidRPr="00A165F2">
              <w:rPr>
                <w:b/>
                <w:sz w:val="20"/>
                <w:szCs w:val="20"/>
              </w:rPr>
              <w:t xml:space="preserve">на 2017-2025 г.»       </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 xml:space="preserve">всего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14388,7</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15341,9</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15727,1</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13602,3</w:t>
            </w: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13513,5</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13513,5</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rPr>
              <w:t>13513,5</w:t>
            </w:r>
          </w:p>
        </w:tc>
      </w:tr>
      <w:tr w:rsidR="00C3154F" w:rsidRPr="00A165F2" w:rsidTr="00C3154F">
        <w:trPr>
          <w:gridBefore w:val="1"/>
          <w:wBefore w:w="360" w:type="dxa"/>
          <w:trHeight w:val="818"/>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14388,7</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15341,9</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15727,1</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13602,3</w:t>
            </w: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13513,5</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13513,5</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r w:rsidRPr="00567DB7">
              <w:rPr>
                <w:b/>
                <w:bCs/>
              </w:rPr>
              <w:t>13513,5</w:t>
            </w:r>
          </w:p>
        </w:tc>
      </w:tr>
      <w:tr w:rsidR="00C3154F" w:rsidRPr="00A165F2" w:rsidTr="00C3154F">
        <w:trPr>
          <w:gridBefore w:val="1"/>
          <w:wBefore w:w="360" w:type="dxa"/>
          <w:trHeight w:val="710"/>
        </w:trPr>
        <w:tc>
          <w:tcPr>
            <w:tcW w:w="1304" w:type="dxa"/>
            <w:vMerge w:val="restart"/>
            <w:tcBorders>
              <w:top w:val="single" w:sz="4" w:space="0" w:color="auto"/>
              <w:left w:val="single" w:sz="4" w:space="0" w:color="000000"/>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мероприятие 6.1</w:t>
            </w:r>
          </w:p>
          <w:p w:rsidR="00C3154F" w:rsidRPr="00A165F2" w:rsidRDefault="00C3154F" w:rsidP="007822AA">
            <w:pPr>
              <w:pStyle w:val="ConsPlusCell"/>
              <w:rPr>
                <w:sz w:val="20"/>
                <w:szCs w:val="20"/>
              </w:rPr>
            </w:pPr>
            <w:r w:rsidRPr="00A165F2">
              <w:rPr>
                <w:sz w:val="20"/>
                <w:szCs w:val="20"/>
              </w:rPr>
              <w:t>«Обеспечение деятельности по осуществлению общих функций органа местного самоуправления»</w:t>
            </w:r>
          </w:p>
        </w:tc>
        <w:tc>
          <w:tcPr>
            <w:tcW w:w="2535" w:type="dxa"/>
            <w:vMerge w:val="restart"/>
            <w:tcBorders>
              <w:top w:val="single" w:sz="4" w:space="0" w:color="auto"/>
              <w:left w:val="single" w:sz="4" w:space="0" w:color="000000"/>
            </w:tcBorders>
          </w:tcPr>
          <w:p w:rsidR="00C3154F" w:rsidRPr="00A165F2" w:rsidRDefault="00C3154F" w:rsidP="007822AA">
            <w:pPr>
              <w:pStyle w:val="ConsPlusCell"/>
              <w:snapToGrid w:val="0"/>
              <w:rPr>
                <w:sz w:val="20"/>
                <w:szCs w:val="20"/>
              </w:rPr>
            </w:pPr>
            <w:r w:rsidRPr="00A165F2">
              <w:rPr>
                <w:sz w:val="20"/>
                <w:szCs w:val="20"/>
              </w:rPr>
              <w:t>Расходы на обеспечение выполнения функций органов местного самоуправления</w:t>
            </w:r>
          </w:p>
        </w:tc>
        <w:tc>
          <w:tcPr>
            <w:tcW w:w="2551" w:type="dxa"/>
            <w:vMerge w:val="restart"/>
            <w:tcBorders>
              <w:top w:val="single" w:sz="4" w:space="0" w:color="auto"/>
              <w:left w:val="single" w:sz="4" w:space="0" w:color="000000"/>
              <w:right w:val="single" w:sz="4" w:space="0" w:color="auto"/>
            </w:tcBorders>
          </w:tcPr>
          <w:p w:rsidR="00C3154F" w:rsidRPr="00A165F2" w:rsidRDefault="00C3154F" w:rsidP="007822AA">
            <w:pPr>
              <w:snapToGrid w:val="0"/>
            </w:pPr>
            <w:r w:rsidRPr="00A165F2">
              <w:t>Всего</w:t>
            </w:r>
          </w:p>
          <w:p w:rsidR="00C3154F" w:rsidRPr="00A165F2" w:rsidRDefault="00C3154F" w:rsidP="007822AA">
            <w:pPr>
              <w:snapToGrid w:val="0"/>
            </w:pPr>
          </w:p>
          <w:p w:rsidR="00C3154F" w:rsidRPr="00A165F2" w:rsidRDefault="00C3154F" w:rsidP="007822AA">
            <w:pPr>
              <w:snapToGrid w:val="0"/>
            </w:pPr>
          </w:p>
          <w:p w:rsidR="00C3154F" w:rsidRPr="00A165F2" w:rsidRDefault="00C3154F" w:rsidP="007822AA">
            <w:pPr>
              <w:snapToGrid w:val="0"/>
            </w:pPr>
          </w:p>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b/>
                <w:sz w:val="20"/>
                <w:szCs w:val="20"/>
              </w:rPr>
              <w:t>14090,3</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14910,3</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15394,1</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13352,3</w:t>
            </w: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13263,5</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13263,5</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13263,5</w:t>
            </w:r>
          </w:p>
        </w:tc>
      </w:tr>
      <w:tr w:rsidR="00C3154F" w:rsidRPr="00A165F2" w:rsidTr="00C3154F">
        <w:trPr>
          <w:gridBefore w:val="1"/>
          <w:wBefore w:w="360" w:type="dxa"/>
          <w:trHeight w:val="710"/>
        </w:trPr>
        <w:tc>
          <w:tcPr>
            <w:tcW w:w="1304" w:type="dxa"/>
            <w:vMerge/>
            <w:tcBorders>
              <w:left w:val="single" w:sz="4" w:space="0" w:color="000000"/>
            </w:tcBorders>
          </w:tcPr>
          <w:p w:rsidR="00C3154F" w:rsidRPr="00A165F2" w:rsidRDefault="00C3154F" w:rsidP="007822AA">
            <w:pPr>
              <w:pStyle w:val="ConsPlusCell"/>
              <w:rPr>
                <w:b/>
                <w:i/>
                <w:sz w:val="20"/>
                <w:szCs w:val="20"/>
              </w:rPr>
            </w:pPr>
          </w:p>
        </w:tc>
        <w:tc>
          <w:tcPr>
            <w:tcW w:w="2535" w:type="dxa"/>
            <w:vMerge/>
            <w:tcBorders>
              <w:left w:val="single" w:sz="4" w:space="0" w:color="000000"/>
            </w:tcBorders>
          </w:tcPr>
          <w:p w:rsidR="00C3154F" w:rsidRPr="00A165F2" w:rsidRDefault="00C3154F" w:rsidP="007822AA">
            <w:pPr>
              <w:pStyle w:val="ConsPlusCell"/>
              <w:snapToGrid w:val="0"/>
              <w:rPr>
                <w:sz w:val="20"/>
                <w:szCs w:val="20"/>
              </w:rPr>
            </w:pPr>
          </w:p>
        </w:tc>
        <w:tc>
          <w:tcPr>
            <w:tcW w:w="2551" w:type="dxa"/>
            <w:vMerge/>
            <w:tcBorders>
              <w:left w:val="single" w:sz="4" w:space="0" w:color="000000"/>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97401040160155500121,129</w:t>
            </w: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snapToGrid w:val="0"/>
              <w:rPr>
                <w:b/>
              </w:rPr>
            </w:pPr>
          </w:p>
        </w:tc>
      </w:tr>
      <w:tr w:rsidR="00C3154F" w:rsidRPr="00A165F2" w:rsidTr="00C3154F">
        <w:trPr>
          <w:gridBefore w:val="1"/>
          <w:wBefore w:w="360" w:type="dxa"/>
          <w:trHeight w:val="855"/>
        </w:trPr>
        <w:tc>
          <w:tcPr>
            <w:tcW w:w="1304" w:type="dxa"/>
            <w:vMerge/>
            <w:tcBorders>
              <w:left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tcBorders>
          </w:tcPr>
          <w:p w:rsidR="00C3154F" w:rsidRPr="00A165F2" w:rsidRDefault="00C3154F" w:rsidP="007822AA">
            <w:pPr>
              <w:pStyle w:val="ConsPlusCell"/>
              <w:snapToGrid w:val="0"/>
              <w:rPr>
                <w:sz w:val="20"/>
                <w:szCs w:val="20"/>
              </w:rPr>
            </w:pPr>
          </w:p>
        </w:tc>
        <w:tc>
          <w:tcPr>
            <w:tcW w:w="2551" w:type="dxa"/>
            <w:vMerge/>
            <w:tcBorders>
              <w:left w:val="single" w:sz="4" w:space="0" w:color="000000"/>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9740104016015549</w:t>
            </w:r>
            <w:r>
              <w:rPr>
                <w:sz w:val="20"/>
                <w:szCs w:val="20"/>
                <w:lang w:val="en-US"/>
              </w:rPr>
              <w:t>F121,129</w:t>
            </w: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rPr>
                <w:lang w:val="en-US"/>
              </w:rPr>
              <w:t>92,2</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snapToGrid w:val="0"/>
            </w:pPr>
          </w:p>
        </w:tc>
      </w:tr>
      <w:tr w:rsidR="00C3154F" w:rsidRPr="00A165F2" w:rsidTr="00C3154F">
        <w:trPr>
          <w:gridBefore w:val="1"/>
          <w:wBefore w:w="360" w:type="dxa"/>
          <w:trHeight w:val="765"/>
        </w:trPr>
        <w:tc>
          <w:tcPr>
            <w:tcW w:w="1304" w:type="dxa"/>
            <w:vMerge/>
            <w:tcBorders>
              <w:left w:val="single" w:sz="4" w:space="0" w:color="000000"/>
              <w:bottom w:val="single" w:sz="4" w:space="0" w:color="000000"/>
            </w:tcBorders>
          </w:tcPr>
          <w:p w:rsidR="00C3154F" w:rsidRPr="00A165F2" w:rsidRDefault="00C3154F" w:rsidP="007822AA">
            <w:pPr>
              <w:pStyle w:val="ConsPlusCell"/>
              <w:rPr>
                <w:sz w:val="20"/>
                <w:szCs w:val="20"/>
              </w:rPr>
            </w:pPr>
          </w:p>
        </w:tc>
        <w:tc>
          <w:tcPr>
            <w:tcW w:w="2535" w:type="dxa"/>
            <w:vMerge/>
            <w:tcBorders>
              <w:left w:val="single" w:sz="4" w:space="0" w:color="000000"/>
              <w:bottom w:val="single" w:sz="4" w:space="0" w:color="000000"/>
            </w:tcBorders>
          </w:tcPr>
          <w:p w:rsidR="00C3154F" w:rsidRPr="00A165F2" w:rsidRDefault="00C3154F" w:rsidP="007822AA">
            <w:pPr>
              <w:pStyle w:val="ConsPlusCell"/>
              <w:snapToGrid w:val="0"/>
              <w:rPr>
                <w:sz w:val="20"/>
                <w:szCs w:val="20"/>
              </w:rPr>
            </w:pPr>
          </w:p>
        </w:tc>
        <w:tc>
          <w:tcPr>
            <w:tcW w:w="2551" w:type="dxa"/>
            <w:vMerge/>
            <w:tcBorders>
              <w:left w:val="single" w:sz="4" w:space="0" w:color="000000"/>
              <w:bottom w:val="single" w:sz="4" w:space="0" w:color="000000"/>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000000"/>
              <w:right w:val="single" w:sz="4" w:space="0" w:color="auto"/>
            </w:tcBorders>
          </w:tcPr>
          <w:p w:rsidR="00C3154F" w:rsidRDefault="00C3154F" w:rsidP="007822AA">
            <w:pPr>
              <w:pStyle w:val="ConsPlusCell"/>
              <w:snapToGrid w:val="0"/>
            </w:pPr>
            <w:r>
              <w:rPr>
                <w:sz w:val="20"/>
                <w:szCs w:val="20"/>
              </w:rPr>
              <w:t>97401040160129020121,122,129,244,242</w:t>
            </w:r>
          </w:p>
        </w:tc>
        <w:tc>
          <w:tcPr>
            <w:tcW w:w="993" w:type="dxa"/>
            <w:tcBorders>
              <w:top w:val="single" w:sz="4" w:space="0" w:color="auto"/>
              <w:left w:val="single" w:sz="4" w:space="0" w:color="auto"/>
              <w:bottom w:val="single" w:sz="4" w:space="0" w:color="000000"/>
              <w:right w:val="single" w:sz="4" w:space="0" w:color="auto"/>
            </w:tcBorders>
          </w:tcPr>
          <w:p w:rsidR="00C3154F" w:rsidRDefault="00C3154F" w:rsidP="007822AA">
            <w:r>
              <w:t>1754,1</w:t>
            </w:r>
          </w:p>
        </w:tc>
        <w:tc>
          <w:tcPr>
            <w:tcW w:w="992" w:type="dxa"/>
            <w:tcBorders>
              <w:top w:val="single" w:sz="4" w:space="0" w:color="auto"/>
              <w:left w:val="single" w:sz="4" w:space="0" w:color="auto"/>
              <w:bottom w:val="single" w:sz="4" w:space="0" w:color="000000"/>
              <w:right w:val="single" w:sz="4" w:space="0" w:color="auto"/>
            </w:tcBorders>
          </w:tcPr>
          <w:p w:rsidR="00C3154F" w:rsidRDefault="00C3154F" w:rsidP="007822AA">
            <w:r>
              <w:rPr>
                <w:lang w:val="en-US"/>
              </w:rPr>
              <w:t>1820,3</w:t>
            </w:r>
          </w:p>
        </w:tc>
        <w:tc>
          <w:tcPr>
            <w:tcW w:w="992" w:type="dxa"/>
            <w:tcBorders>
              <w:top w:val="single" w:sz="4" w:space="0" w:color="auto"/>
              <w:left w:val="single" w:sz="4" w:space="0" w:color="auto"/>
              <w:bottom w:val="single" w:sz="4" w:space="0" w:color="000000"/>
              <w:right w:val="single" w:sz="4" w:space="0" w:color="auto"/>
            </w:tcBorders>
          </w:tcPr>
          <w:p w:rsidR="00C3154F" w:rsidRDefault="00C3154F" w:rsidP="007822AA">
            <w:r>
              <w:t>2182,3</w:t>
            </w:r>
          </w:p>
        </w:tc>
        <w:tc>
          <w:tcPr>
            <w:tcW w:w="992" w:type="dxa"/>
            <w:tcBorders>
              <w:top w:val="single" w:sz="4" w:space="0" w:color="auto"/>
              <w:left w:val="single" w:sz="4" w:space="0" w:color="auto"/>
              <w:bottom w:val="single" w:sz="4" w:space="0" w:color="000000"/>
              <w:right w:val="single" w:sz="4" w:space="0" w:color="auto"/>
            </w:tcBorders>
          </w:tcPr>
          <w:p w:rsidR="00C3154F" w:rsidRDefault="00C3154F" w:rsidP="007822AA">
            <w:r>
              <w:t>1938,1</w:t>
            </w:r>
          </w:p>
        </w:tc>
        <w:tc>
          <w:tcPr>
            <w:tcW w:w="993" w:type="dxa"/>
            <w:tcBorders>
              <w:top w:val="single" w:sz="4" w:space="0" w:color="auto"/>
              <w:left w:val="single" w:sz="4" w:space="0" w:color="auto"/>
              <w:bottom w:val="single" w:sz="4" w:space="0" w:color="000000"/>
              <w:right w:val="single" w:sz="4" w:space="0" w:color="auto"/>
            </w:tcBorders>
          </w:tcPr>
          <w:p w:rsidR="00C3154F" w:rsidRDefault="00C3154F" w:rsidP="007822AA">
            <w:r>
              <w:t>1913,6</w:t>
            </w:r>
          </w:p>
        </w:tc>
        <w:tc>
          <w:tcPr>
            <w:tcW w:w="992" w:type="dxa"/>
            <w:tcBorders>
              <w:top w:val="single" w:sz="4" w:space="0" w:color="auto"/>
              <w:left w:val="single" w:sz="4" w:space="0" w:color="auto"/>
              <w:bottom w:val="single" w:sz="4" w:space="0" w:color="000000"/>
              <w:right w:val="single" w:sz="4" w:space="0" w:color="auto"/>
            </w:tcBorders>
          </w:tcPr>
          <w:p w:rsidR="00C3154F" w:rsidRDefault="00C3154F" w:rsidP="007822AA">
            <w:r>
              <w:t>1913,6</w:t>
            </w:r>
          </w:p>
        </w:tc>
        <w:tc>
          <w:tcPr>
            <w:tcW w:w="992" w:type="dxa"/>
            <w:tcBorders>
              <w:top w:val="single" w:sz="4" w:space="0" w:color="auto"/>
              <w:left w:val="single" w:sz="4" w:space="0" w:color="auto"/>
              <w:bottom w:val="single" w:sz="4" w:space="0" w:color="000000"/>
              <w:right w:val="single" w:sz="4" w:space="0" w:color="auto"/>
            </w:tcBorders>
          </w:tcPr>
          <w:p w:rsidR="00C3154F" w:rsidRDefault="00C3154F" w:rsidP="007822AA">
            <w:r>
              <w:t>1913,6</w:t>
            </w: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Расходы на обеспечение деятельности централизованных бухгалтерий, структурных подразделений и отделов.</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97407090160129100851,852,831,853,121,129,242,244</w:t>
            </w:r>
          </w:p>
          <w:p w:rsidR="00C3154F"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12295,0</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rPr>
                <w:lang w:val="en-US"/>
              </w:rPr>
              <w:t>12997,8</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t>13211,8</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t>11414,2</w:t>
            </w: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r>
              <w:t>11349,9</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t>11349,9</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r>
              <w:t>11349,9</w:t>
            </w: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i/>
                <w:sz w:val="20"/>
                <w:szCs w:val="20"/>
              </w:rPr>
            </w:pPr>
            <w:r w:rsidRPr="00A165F2">
              <w:rPr>
                <w:i/>
                <w:sz w:val="20"/>
                <w:szCs w:val="20"/>
              </w:rPr>
              <w:t xml:space="preserve">Основное           </w:t>
            </w:r>
            <w:r w:rsidRPr="00A165F2">
              <w:rPr>
                <w:i/>
                <w:sz w:val="20"/>
                <w:szCs w:val="20"/>
              </w:rPr>
              <w:br/>
              <w:t>мероприятие 6.2</w:t>
            </w:r>
          </w:p>
          <w:p w:rsidR="00C3154F" w:rsidRPr="00A165F2" w:rsidRDefault="00C3154F" w:rsidP="007822AA">
            <w:pPr>
              <w:pStyle w:val="ConsPlusCell"/>
              <w:rPr>
                <w:sz w:val="20"/>
                <w:szCs w:val="20"/>
              </w:rPr>
            </w:pPr>
            <w:r w:rsidRPr="00A165F2">
              <w:rPr>
                <w:sz w:val="20"/>
                <w:szCs w:val="20"/>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Default="00C3154F" w:rsidP="007822AA">
            <w:pPr>
              <w:pStyle w:val="ConsPlusCell"/>
              <w:snapToGrid w:val="0"/>
            </w:pPr>
            <w:r>
              <w:rPr>
                <w:sz w:val="20"/>
                <w:szCs w:val="20"/>
              </w:rPr>
              <w:t>97401040160270170121,122,242,244</w:t>
            </w: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p w:rsidR="00C3154F"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298,4</w:t>
            </w:r>
          </w:p>
          <w:p w:rsidR="00C3154F"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lang w:val="en-US"/>
              </w:rPr>
              <w:t>431,6</w:t>
            </w:r>
          </w:p>
          <w:p w:rsidR="00C3154F"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333,0</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250,0</w:t>
            </w:r>
          </w:p>
        </w:tc>
        <w:tc>
          <w:tcPr>
            <w:tcW w:w="993"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250,0</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250,0</w:t>
            </w:r>
          </w:p>
        </w:tc>
        <w:tc>
          <w:tcPr>
            <w:tcW w:w="992" w:type="dxa"/>
            <w:tcBorders>
              <w:top w:val="single" w:sz="4" w:space="0" w:color="auto"/>
              <w:left w:val="single" w:sz="4" w:space="0" w:color="auto"/>
              <w:bottom w:val="single" w:sz="4" w:space="0" w:color="auto"/>
              <w:right w:val="single" w:sz="4" w:space="0" w:color="auto"/>
            </w:tcBorders>
          </w:tcPr>
          <w:p w:rsidR="00C3154F" w:rsidRDefault="00C3154F" w:rsidP="007822AA">
            <w:pPr>
              <w:widowControl/>
            </w:pPr>
            <w:r>
              <w:rPr>
                <w:b/>
              </w:rPr>
              <w:t>250,0</w:t>
            </w:r>
          </w:p>
          <w:p w:rsidR="00C3154F" w:rsidRDefault="00C3154F" w:rsidP="007822AA">
            <w:pPr>
              <w:widowControl/>
              <w:rPr>
                <w:b/>
              </w:rPr>
            </w:pPr>
          </w:p>
        </w:tc>
      </w:tr>
      <w:tr w:rsidR="00C3154F" w:rsidRPr="00567DB7"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b/>
                <w:sz w:val="20"/>
                <w:szCs w:val="20"/>
              </w:rPr>
            </w:pPr>
            <w:r w:rsidRPr="00A165F2">
              <w:rPr>
                <w:b/>
                <w:sz w:val="20"/>
                <w:szCs w:val="20"/>
              </w:rPr>
              <w:t xml:space="preserve">Подпрограмма 7 </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b/>
                <w:sz w:val="20"/>
                <w:szCs w:val="20"/>
              </w:rPr>
              <w:t>«Патриотическое воспитание граждан и допризывная подготовка молодежи к военной службе»</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pStyle w:val="ConsPlusCell"/>
              <w:snapToGrid w:val="0"/>
            </w:pPr>
            <w:r w:rsidRPr="00567DB7">
              <w:rPr>
                <w:sz w:val="20"/>
                <w:szCs w:val="20"/>
              </w:rPr>
              <w:t>97401130170449290244</w:t>
            </w: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lang w:val="en-US"/>
              </w:rPr>
              <w:t>20,1</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c>
          <w:tcPr>
            <w:tcW w:w="993"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c>
          <w:tcPr>
            <w:tcW w:w="992" w:type="dxa"/>
            <w:tcBorders>
              <w:top w:val="single" w:sz="4" w:space="0" w:color="auto"/>
              <w:left w:val="single" w:sz="4" w:space="0" w:color="auto"/>
              <w:bottom w:val="single" w:sz="4" w:space="0" w:color="auto"/>
              <w:right w:val="single" w:sz="4" w:space="0" w:color="auto"/>
            </w:tcBorders>
          </w:tcPr>
          <w:p w:rsidR="00C3154F" w:rsidRPr="00567DB7" w:rsidRDefault="00C3154F" w:rsidP="007822AA">
            <w:pPr>
              <w:widowControl/>
            </w:pPr>
            <w:r w:rsidRPr="00567DB7">
              <w:rPr>
                <w:b/>
              </w:rPr>
              <w:t>60,0</w:t>
            </w: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r w:rsidRPr="00A165F2">
              <w:rPr>
                <w:i/>
                <w:sz w:val="20"/>
                <w:szCs w:val="20"/>
              </w:rPr>
              <w:t>основное мероприятие 7.1</w:t>
            </w:r>
            <w:r w:rsidRPr="00A165F2">
              <w:rPr>
                <w:sz w:val="20"/>
                <w:szCs w:val="20"/>
              </w:rPr>
              <w:t xml:space="preserve"> «Организационно-методические основы </w:t>
            </w:r>
            <w:r w:rsidRPr="00A165F2">
              <w:rPr>
                <w:sz w:val="20"/>
                <w:szCs w:val="20"/>
              </w:rPr>
              <w:lastRenderedPageBreak/>
              <w:t>патриотического воспитания граждан»</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r w:rsidRPr="00A165F2">
              <w:rPr>
                <w:i/>
                <w:sz w:val="20"/>
                <w:szCs w:val="20"/>
              </w:rPr>
              <w:lastRenderedPageBreak/>
              <w:t>Основное мероприятие 7.2</w:t>
            </w:r>
            <w:r w:rsidRPr="00A165F2">
              <w:rPr>
                <w:sz w:val="20"/>
                <w:szCs w:val="20"/>
              </w:rPr>
              <w:t xml:space="preserve"> «Формирование патриотических ценностей, учреждений культуры и средств массовой информации в патриотическом воспитании граждан»</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r>
      <w:tr w:rsidR="00C3154F" w:rsidRPr="00A165F2" w:rsidTr="00C3154F">
        <w:trPr>
          <w:gridBefore w:val="1"/>
          <w:wBefore w:w="360" w:type="dxa"/>
          <w:trHeight w:val="476"/>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r w:rsidRPr="00A165F2">
              <w:rPr>
                <w:i/>
                <w:sz w:val="20"/>
                <w:szCs w:val="20"/>
              </w:rPr>
              <w:t>Основное мероприятие 7.3</w:t>
            </w:r>
            <w:r w:rsidRPr="00A165F2">
              <w:rPr>
                <w:sz w:val="20"/>
                <w:szCs w:val="20"/>
              </w:rPr>
              <w:t xml:space="preserve"> «Участие образовательных организаций, учреждение культуры  и средств массовой информации в патриотическом воспитании граждан» </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r w:rsidRPr="00A165F2">
              <w:rPr>
                <w:i/>
                <w:sz w:val="20"/>
                <w:szCs w:val="20"/>
              </w:rPr>
              <w:lastRenderedPageBreak/>
              <w:t>Основное мероприятие 7.4</w:t>
            </w:r>
            <w:r w:rsidRPr="00A165F2">
              <w:rPr>
                <w:sz w:val="20"/>
                <w:szCs w:val="20"/>
              </w:rPr>
              <w:t xml:space="preserve"> «Военно-патриотическое воспитание молодежи»</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r w:rsidRPr="00A165F2">
              <w:rPr>
                <w:sz w:val="20"/>
                <w:szCs w:val="20"/>
              </w:rPr>
              <w:t>Организация и проведение  военных сборов для юношей 10 классов общеобразовательных организаций</w:t>
            </w: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r w:rsidRPr="00A165F2">
              <w:t xml:space="preserve">МУ «Отдел образования и по делам молодежи администрации Мари-Турекского муниципального района»      </w:t>
            </w: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r w:rsidRPr="00A165F2">
              <w:rPr>
                <w:sz w:val="20"/>
                <w:szCs w:val="20"/>
              </w:rPr>
              <w:t>97401130170449290244</w:t>
            </w: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t>20</w:t>
            </w:r>
            <w:r w:rsidRPr="00A165F2">
              <w:t>,0</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pPr>
            <w:r w:rsidRPr="00A165F2">
              <w:t>60,0</w:t>
            </w:r>
          </w:p>
        </w:tc>
      </w:tr>
      <w:tr w:rsidR="00C3154F" w:rsidRPr="00A165F2" w:rsidTr="00C3154F">
        <w:trPr>
          <w:gridBefore w:val="1"/>
          <w:wBefore w:w="360" w:type="dxa"/>
          <w:trHeight w:val="827"/>
        </w:trPr>
        <w:tc>
          <w:tcPr>
            <w:tcW w:w="1304" w:type="dxa"/>
            <w:tcBorders>
              <w:top w:val="single" w:sz="4" w:space="0" w:color="auto"/>
              <w:left w:val="single" w:sz="4" w:space="0" w:color="000000"/>
              <w:bottom w:val="single" w:sz="4" w:space="0" w:color="auto"/>
            </w:tcBorders>
          </w:tcPr>
          <w:p w:rsidR="00C3154F" w:rsidRPr="00A165F2" w:rsidRDefault="00C3154F" w:rsidP="007822AA">
            <w:pPr>
              <w:pStyle w:val="ConsPlusCell"/>
              <w:rPr>
                <w:sz w:val="20"/>
                <w:szCs w:val="20"/>
              </w:rPr>
            </w:pPr>
            <w:r w:rsidRPr="00A165F2">
              <w:rPr>
                <w:i/>
                <w:sz w:val="20"/>
                <w:szCs w:val="20"/>
              </w:rPr>
              <w:t>Основное мероприятие 7.5</w:t>
            </w:r>
            <w:r w:rsidRPr="00A165F2">
              <w:rPr>
                <w:sz w:val="20"/>
                <w:szCs w:val="20"/>
              </w:rPr>
              <w:t xml:space="preserve"> «Формирование у молодежи положительной мотивации к прохождению воинской службы»</w:t>
            </w:r>
          </w:p>
        </w:tc>
        <w:tc>
          <w:tcPr>
            <w:tcW w:w="2535" w:type="dxa"/>
            <w:tcBorders>
              <w:top w:val="single" w:sz="4" w:space="0" w:color="auto"/>
              <w:left w:val="single" w:sz="4" w:space="0" w:color="000000"/>
              <w:bottom w:val="single" w:sz="4" w:space="0" w:color="auto"/>
            </w:tcBorders>
          </w:tcPr>
          <w:p w:rsidR="00C3154F" w:rsidRPr="00A165F2" w:rsidRDefault="00C3154F" w:rsidP="007822AA">
            <w:pPr>
              <w:pStyle w:val="ConsPlusCell"/>
              <w:snapToGrid w:val="0"/>
              <w:rPr>
                <w:sz w:val="20"/>
                <w:szCs w:val="20"/>
              </w:rPr>
            </w:pPr>
          </w:p>
        </w:tc>
        <w:tc>
          <w:tcPr>
            <w:tcW w:w="2551" w:type="dxa"/>
            <w:tcBorders>
              <w:top w:val="single" w:sz="4" w:space="0" w:color="auto"/>
              <w:left w:val="single" w:sz="4" w:space="0" w:color="000000"/>
              <w:bottom w:val="single" w:sz="4" w:space="0" w:color="auto"/>
              <w:right w:val="single" w:sz="4" w:space="0" w:color="auto"/>
            </w:tcBorders>
          </w:tcPr>
          <w:p w:rsidR="00C3154F" w:rsidRPr="00A165F2" w:rsidRDefault="00C3154F" w:rsidP="007822AA">
            <w:pPr>
              <w:snapToGrid w:val="0"/>
            </w:pPr>
          </w:p>
        </w:tc>
        <w:tc>
          <w:tcPr>
            <w:tcW w:w="2268"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pStyle w:val="ConsPlusCell"/>
              <w:snapToGri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3"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c>
          <w:tcPr>
            <w:tcW w:w="992" w:type="dxa"/>
            <w:tcBorders>
              <w:top w:val="single" w:sz="4" w:space="0" w:color="auto"/>
              <w:left w:val="single" w:sz="4" w:space="0" w:color="auto"/>
              <w:bottom w:val="single" w:sz="4" w:space="0" w:color="auto"/>
              <w:right w:val="single" w:sz="4" w:space="0" w:color="auto"/>
            </w:tcBorders>
          </w:tcPr>
          <w:p w:rsidR="00C3154F" w:rsidRPr="00A165F2" w:rsidRDefault="00C3154F" w:rsidP="007822AA">
            <w:pPr>
              <w:widowControl/>
              <w:rPr>
                <w:b/>
              </w:rPr>
            </w:pPr>
          </w:p>
        </w:tc>
      </w:tr>
    </w:tbl>
    <w:p w:rsidR="00C3154F" w:rsidRDefault="00C3154F" w:rsidP="00C3154F"/>
    <w:p w:rsidR="00C3154F" w:rsidRPr="00B32F9B" w:rsidRDefault="00C3154F" w:rsidP="00C3154F"/>
    <w:p w:rsidR="00BD7C0A" w:rsidRDefault="00BD7C0A" w:rsidP="00926D5A">
      <w:pPr>
        <w:pStyle w:val="ConsPlusNonformat"/>
        <w:ind w:firstLine="709"/>
        <w:jc w:val="both"/>
        <w:rPr>
          <w:rFonts w:ascii="Times New Roman" w:hAnsi="Times New Roman" w:cs="Times New Roman"/>
          <w:sz w:val="26"/>
          <w:szCs w:val="26"/>
        </w:rPr>
        <w:sectPr w:rsidR="00BD7C0A" w:rsidSect="00C3154F">
          <w:pgSz w:w="16838" w:h="11906" w:orient="landscape"/>
          <w:pgMar w:top="851" w:right="1134" w:bottom="1701" w:left="851" w:header="709" w:footer="709" w:gutter="0"/>
          <w:cols w:space="708"/>
          <w:docGrid w:linePitch="360"/>
        </w:sectPr>
      </w:pPr>
    </w:p>
    <w:tbl>
      <w:tblPr>
        <w:tblW w:w="0" w:type="auto"/>
        <w:tblLook w:val="04A0"/>
      </w:tblPr>
      <w:tblGrid>
        <w:gridCol w:w="4784"/>
        <w:gridCol w:w="4786"/>
      </w:tblGrid>
      <w:tr w:rsidR="00BD7C0A" w:rsidRPr="00557324" w:rsidTr="007822AA">
        <w:tc>
          <w:tcPr>
            <w:tcW w:w="4785" w:type="dxa"/>
          </w:tcPr>
          <w:p w:rsidR="00BD7C0A" w:rsidRPr="00557324" w:rsidRDefault="00BD7C0A" w:rsidP="00557324">
            <w:pPr>
              <w:autoSpaceDN w:val="0"/>
              <w:adjustRightInd w:val="0"/>
              <w:ind w:firstLine="709"/>
              <w:jc w:val="both"/>
              <w:rPr>
                <w:sz w:val="24"/>
                <w:szCs w:val="24"/>
              </w:rPr>
            </w:pPr>
          </w:p>
        </w:tc>
        <w:tc>
          <w:tcPr>
            <w:tcW w:w="4786" w:type="dxa"/>
          </w:tcPr>
          <w:p w:rsidR="00BD7C0A" w:rsidRPr="00557324" w:rsidRDefault="00BD7C0A" w:rsidP="00557324">
            <w:pPr>
              <w:autoSpaceDN w:val="0"/>
              <w:adjustRightInd w:val="0"/>
              <w:jc w:val="center"/>
              <w:rPr>
                <w:sz w:val="24"/>
                <w:szCs w:val="24"/>
              </w:rPr>
            </w:pPr>
            <w:r w:rsidRPr="00557324">
              <w:rPr>
                <w:sz w:val="24"/>
                <w:szCs w:val="24"/>
              </w:rPr>
              <w:t>Приложение № 8</w:t>
            </w:r>
          </w:p>
          <w:p w:rsidR="00BD7C0A" w:rsidRPr="00557324" w:rsidRDefault="00BD7C0A" w:rsidP="00557324">
            <w:pPr>
              <w:autoSpaceDN w:val="0"/>
              <w:adjustRightInd w:val="0"/>
              <w:jc w:val="center"/>
              <w:rPr>
                <w:sz w:val="24"/>
                <w:szCs w:val="24"/>
              </w:rPr>
            </w:pPr>
            <w:r w:rsidRPr="00557324">
              <w:rPr>
                <w:sz w:val="24"/>
                <w:szCs w:val="24"/>
              </w:rPr>
              <w:t>к муниципальной программе «Развитие образования и повышение эффективности реализации молодежной политики Мари-Турекского муниципального района</w:t>
            </w:r>
          </w:p>
          <w:p w:rsidR="00BD7C0A" w:rsidRPr="00557324" w:rsidRDefault="00BD7C0A" w:rsidP="00557324">
            <w:pPr>
              <w:autoSpaceDN w:val="0"/>
              <w:adjustRightInd w:val="0"/>
              <w:jc w:val="center"/>
              <w:rPr>
                <w:sz w:val="24"/>
                <w:szCs w:val="24"/>
              </w:rPr>
            </w:pPr>
            <w:r w:rsidRPr="00557324">
              <w:rPr>
                <w:sz w:val="24"/>
                <w:szCs w:val="24"/>
              </w:rPr>
              <w:t>на 2017-2025 годы»</w:t>
            </w:r>
          </w:p>
        </w:tc>
      </w:tr>
    </w:tbl>
    <w:p w:rsidR="00BD7C0A" w:rsidRPr="00557324" w:rsidRDefault="00BD7C0A" w:rsidP="00557324">
      <w:pPr>
        <w:autoSpaceDN w:val="0"/>
        <w:adjustRightInd w:val="0"/>
        <w:ind w:firstLine="709"/>
        <w:jc w:val="both"/>
        <w:outlineLvl w:val="2"/>
        <w:rPr>
          <w:sz w:val="24"/>
          <w:szCs w:val="24"/>
        </w:rPr>
      </w:pPr>
      <w:bookmarkStart w:id="29" w:name="Par3799"/>
      <w:bookmarkStart w:id="30" w:name="Par3805"/>
      <w:bookmarkEnd w:id="29"/>
      <w:bookmarkEnd w:id="30"/>
    </w:p>
    <w:p w:rsidR="00BD7C0A" w:rsidRPr="00557324" w:rsidRDefault="00BD7C0A" w:rsidP="00557324">
      <w:pPr>
        <w:autoSpaceDN w:val="0"/>
        <w:adjustRightInd w:val="0"/>
        <w:ind w:firstLine="709"/>
        <w:jc w:val="center"/>
        <w:outlineLvl w:val="2"/>
        <w:rPr>
          <w:b/>
          <w:sz w:val="24"/>
          <w:szCs w:val="24"/>
        </w:rPr>
      </w:pPr>
      <w:r w:rsidRPr="00557324">
        <w:rPr>
          <w:b/>
          <w:sz w:val="24"/>
          <w:szCs w:val="24"/>
        </w:rPr>
        <w:t>Паспорт</w:t>
      </w:r>
    </w:p>
    <w:p w:rsidR="00BD7C0A" w:rsidRPr="00557324" w:rsidRDefault="00BD7C0A" w:rsidP="00557324">
      <w:pPr>
        <w:autoSpaceDN w:val="0"/>
        <w:adjustRightInd w:val="0"/>
        <w:ind w:firstLine="709"/>
        <w:jc w:val="center"/>
        <w:rPr>
          <w:b/>
          <w:sz w:val="24"/>
          <w:szCs w:val="24"/>
        </w:rPr>
      </w:pPr>
      <w:r w:rsidRPr="00557324">
        <w:rPr>
          <w:b/>
          <w:sz w:val="24"/>
          <w:szCs w:val="24"/>
        </w:rPr>
        <w:t>подпрограммы «Обеспечение функционирования</w:t>
      </w:r>
    </w:p>
    <w:p w:rsidR="00BD7C0A" w:rsidRPr="00557324" w:rsidRDefault="00BD7C0A" w:rsidP="00557324">
      <w:pPr>
        <w:autoSpaceDN w:val="0"/>
        <w:adjustRightInd w:val="0"/>
        <w:ind w:firstLine="709"/>
        <w:jc w:val="center"/>
        <w:rPr>
          <w:b/>
          <w:sz w:val="24"/>
          <w:szCs w:val="24"/>
        </w:rPr>
      </w:pPr>
      <w:r w:rsidRPr="00557324">
        <w:rPr>
          <w:b/>
          <w:sz w:val="24"/>
          <w:szCs w:val="24"/>
        </w:rPr>
        <w:t>системы образования в Мари-Турекском муниципальном районе»</w:t>
      </w:r>
    </w:p>
    <w:p w:rsidR="00BD7C0A" w:rsidRPr="00557324" w:rsidRDefault="00BD7C0A" w:rsidP="00557324">
      <w:pPr>
        <w:autoSpaceDN w:val="0"/>
        <w:adjustRightInd w:val="0"/>
        <w:ind w:firstLine="709"/>
        <w:jc w:val="both"/>
        <w:rPr>
          <w:sz w:val="24"/>
          <w:szCs w:val="24"/>
        </w:rPr>
      </w:pPr>
    </w:p>
    <w:tbl>
      <w:tblPr>
        <w:tblW w:w="9571" w:type="dxa"/>
        <w:tblLook w:val="04A0"/>
      </w:tblPr>
      <w:tblGrid>
        <w:gridCol w:w="2363"/>
        <w:gridCol w:w="297"/>
        <w:gridCol w:w="6911"/>
      </w:tblGrid>
      <w:tr w:rsidR="00BD7C0A" w:rsidRPr="00557324" w:rsidTr="00BD7C0A">
        <w:tc>
          <w:tcPr>
            <w:tcW w:w="2363" w:type="dxa"/>
          </w:tcPr>
          <w:p w:rsidR="00BD7C0A" w:rsidRPr="00557324" w:rsidRDefault="00BD7C0A" w:rsidP="00557324">
            <w:pPr>
              <w:pStyle w:val="ConsPlusCell"/>
            </w:pPr>
            <w:r w:rsidRPr="00557324">
              <w:t xml:space="preserve">Ответственный </w:t>
            </w:r>
          </w:p>
          <w:p w:rsidR="00BD7C0A" w:rsidRPr="00557324" w:rsidRDefault="00BD7C0A" w:rsidP="00557324">
            <w:pPr>
              <w:pStyle w:val="ConsPlusCell"/>
            </w:pPr>
            <w:r w:rsidRPr="00557324">
              <w:t>исполнитель</w:t>
            </w:r>
          </w:p>
          <w:p w:rsidR="00BD7C0A" w:rsidRPr="00557324" w:rsidRDefault="00BD7C0A" w:rsidP="00557324">
            <w:pPr>
              <w:autoSpaceDN w:val="0"/>
              <w:adjustRightInd w:val="0"/>
              <w:rPr>
                <w:sz w:val="24"/>
                <w:szCs w:val="24"/>
              </w:rPr>
            </w:pPr>
            <w:r w:rsidRPr="00557324">
              <w:rPr>
                <w:sz w:val="24"/>
                <w:szCs w:val="24"/>
              </w:rPr>
              <w:t xml:space="preserve">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tc>
        <w:tc>
          <w:tcPr>
            <w:tcW w:w="6911" w:type="dxa"/>
          </w:tcPr>
          <w:p w:rsidR="00BD7C0A" w:rsidRPr="00557324" w:rsidRDefault="00BD7C0A" w:rsidP="00557324">
            <w:pPr>
              <w:autoSpaceDN w:val="0"/>
              <w:adjustRightInd w:val="0"/>
              <w:ind w:firstLine="709"/>
              <w:jc w:val="both"/>
              <w:rPr>
                <w:sz w:val="24"/>
                <w:szCs w:val="24"/>
              </w:rPr>
            </w:pPr>
            <w:r w:rsidRPr="00557324">
              <w:rPr>
                <w:sz w:val="24"/>
                <w:szCs w:val="24"/>
              </w:rPr>
              <w:t>Муниципальное учреждение «Отдел образования и по делам молодежи администрации Мари – Турекского муниципального района»</w:t>
            </w:r>
          </w:p>
        </w:tc>
      </w:tr>
      <w:tr w:rsidR="00BD7C0A" w:rsidRPr="00557324" w:rsidTr="00BD7C0A">
        <w:tc>
          <w:tcPr>
            <w:tcW w:w="2363" w:type="dxa"/>
          </w:tcPr>
          <w:p w:rsidR="00BD7C0A" w:rsidRPr="00557324" w:rsidRDefault="00BD7C0A" w:rsidP="00557324">
            <w:pPr>
              <w:pStyle w:val="ConsPlusCell"/>
            </w:pPr>
            <w:r w:rsidRPr="00557324">
              <w:t>Соисполнители подпрограммы</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tc>
        <w:tc>
          <w:tcPr>
            <w:tcW w:w="6911" w:type="dxa"/>
          </w:tcPr>
          <w:p w:rsidR="00BD7C0A" w:rsidRPr="00557324" w:rsidRDefault="00BD7C0A" w:rsidP="00557324">
            <w:pPr>
              <w:autoSpaceDN w:val="0"/>
              <w:adjustRightInd w:val="0"/>
              <w:ind w:firstLine="709"/>
              <w:jc w:val="both"/>
              <w:rPr>
                <w:sz w:val="24"/>
                <w:szCs w:val="24"/>
              </w:rPr>
            </w:pPr>
            <w:r w:rsidRPr="00557324">
              <w:rPr>
                <w:sz w:val="24"/>
                <w:szCs w:val="24"/>
              </w:rPr>
              <w:t>отсутствуют</w:t>
            </w:r>
          </w:p>
        </w:tc>
      </w:tr>
      <w:tr w:rsidR="00BD7C0A" w:rsidRPr="00557324" w:rsidTr="00BD7C0A">
        <w:tc>
          <w:tcPr>
            <w:tcW w:w="2363" w:type="dxa"/>
          </w:tcPr>
          <w:p w:rsidR="00BD7C0A" w:rsidRPr="00557324" w:rsidRDefault="00BD7C0A" w:rsidP="00557324">
            <w:pPr>
              <w:pStyle w:val="ConsPlusCell"/>
            </w:pPr>
            <w:r w:rsidRPr="00557324">
              <w:t>Участники подпрограммы</w:t>
            </w:r>
          </w:p>
        </w:tc>
        <w:tc>
          <w:tcPr>
            <w:tcW w:w="297" w:type="dxa"/>
          </w:tcPr>
          <w:p w:rsidR="00BD7C0A" w:rsidRPr="00557324" w:rsidRDefault="00BD7C0A" w:rsidP="00557324">
            <w:pPr>
              <w:autoSpaceDN w:val="0"/>
              <w:adjustRightInd w:val="0"/>
              <w:ind w:firstLine="709"/>
              <w:jc w:val="both"/>
              <w:rPr>
                <w:sz w:val="24"/>
                <w:szCs w:val="24"/>
              </w:rPr>
            </w:pPr>
          </w:p>
        </w:tc>
        <w:tc>
          <w:tcPr>
            <w:tcW w:w="6911" w:type="dxa"/>
          </w:tcPr>
          <w:p w:rsidR="00BD7C0A" w:rsidRPr="00557324" w:rsidRDefault="00BD7C0A" w:rsidP="00557324">
            <w:pPr>
              <w:autoSpaceDN w:val="0"/>
              <w:adjustRightInd w:val="0"/>
              <w:ind w:firstLine="709"/>
              <w:jc w:val="both"/>
              <w:rPr>
                <w:sz w:val="24"/>
                <w:szCs w:val="24"/>
              </w:rPr>
            </w:pPr>
            <w:r w:rsidRPr="00557324">
              <w:rPr>
                <w:sz w:val="24"/>
                <w:szCs w:val="24"/>
              </w:rPr>
              <w:t>Образовательные организации Мари-Турекского муниципального района</w:t>
            </w:r>
          </w:p>
        </w:tc>
      </w:tr>
      <w:tr w:rsidR="00BD7C0A" w:rsidRPr="00557324" w:rsidTr="00BD7C0A">
        <w:tc>
          <w:tcPr>
            <w:tcW w:w="2363" w:type="dxa"/>
          </w:tcPr>
          <w:p w:rsidR="00BD7C0A" w:rsidRPr="00557324" w:rsidRDefault="00BD7C0A" w:rsidP="00557324">
            <w:pPr>
              <w:pStyle w:val="ConsPlusCell"/>
            </w:pPr>
            <w:r w:rsidRPr="00557324">
              <w:t xml:space="preserve">Цели 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tc>
        <w:tc>
          <w:tcPr>
            <w:tcW w:w="6911" w:type="dxa"/>
          </w:tcPr>
          <w:p w:rsidR="00BD7C0A" w:rsidRPr="00557324" w:rsidRDefault="00BD7C0A" w:rsidP="00557324">
            <w:pPr>
              <w:pStyle w:val="ConsPlusCell"/>
              <w:ind w:firstLine="709"/>
              <w:jc w:val="both"/>
            </w:pPr>
            <w:r w:rsidRPr="00557324">
              <w:t>обеспечение в системе дошкольного, общего образования</w:t>
            </w:r>
          </w:p>
          <w:p w:rsidR="00BD7C0A" w:rsidRPr="00557324" w:rsidRDefault="00BD7C0A" w:rsidP="00557324">
            <w:pPr>
              <w:pStyle w:val="ConsPlusCell"/>
              <w:ind w:firstLine="709"/>
              <w:jc w:val="both"/>
            </w:pPr>
            <w:r w:rsidRPr="00557324">
              <w:t>равных возможностей для получения качественного образования;</w:t>
            </w:r>
          </w:p>
          <w:p w:rsidR="00BD7C0A" w:rsidRPr="00557324" w:rsidRDefault="00BD7C0A" w:rsidP="00557324">
            <w:pPr>
              <w:pStyle w:val="ConsPlusCell"/>
              <w:ind w:firstLine="709"/>
              <w:jc w:val="both"/>
            </w:pPr>
          </w:p>
        </w:tc>
      </w:tr>
      <w:tr w:rsidR="00BD7C0A" w:rsidRPr="00557324" w:rsidTr="00BD7C0A">
        <w:tc>
          <w:tcPr>
            <w:tcW w:w="2363" w:type="dxa"/>
          </w:tcPr>
          <w:p w:rsidR="00BD7C0A" w:rsidRPr="00557324" w:rsidRDefault="00BD7C0A" w:rsidP="00557324">
            <w:pPr>
              <w:pStyle w:val="ConsPlusCell"/>
            </w:pPr>
            <w:r w:rsidRPr="00557324">
              <w:t xml:space="preserve">Задачи       </w:t>
            </w:r>
          </w:p>
          <w:p w:rsidR="00BD7C0A" w:rsidRPr="00557324" w:rsidRDefault="00BD7C0A" w:rsidP="00557324">
            <w:pPr>
              <w:pStyle w:val="ConsPlusCell"/>
            </w:pPr>
            <w:r w:rsidRPr="00557324">
              <w:t xml:space="preserve">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tc>
        <w:tc>
          <w:tcPr>
            <w:tcW w:w="6911" w:type="dxa"/>
          </w:tcPr>
          <w:p w:rsidR="00BD7C0A" w:rsidRPr="00557324" w:rsidRDefault="00BD7C0A" w:rsidP="00557324">
            <w:pPr>
              <w:pStyle w:val="ConsPlusCell"/>
              <w:ind w:firstLine="709"/>
              <w:jc w:val="both"/>
            </w:pPr>
            <w:r w:rsidRPr="00557324">
              <w:t>формирование образовательной сети, обеспечивающей равный</w:t>
            </w:r>
          </w:p>
          <w:p w:rsidR="00BD7C0A" w:rsidRPr="00557324" w:rsidRDefault="00BD7C0A" w:rsidP="00557324">
            <w:pPr>
              <w:pStyle w:val="ConsPlusCell"/>
              <w:ind w:firstLine="709"/>
              <w:jc w:val="both"/>
            </w:pPr>
            <w:r w:rsidRPr="00557324">
              <w:t>доступ населения к качественным услугам дошкольного, общего образования;</w:t>
            </w:r>
          </w:p>
          <w:p w:rsidR="00BD7C0A" w:rsidRPr="00557324" w:rsidRDefault="00BD7C0A" w:rsidP="00557324">
            <w:pPr>
              <w:pStyle w:val="ConsPlusCell"/>
              <w:ind w:firstLine="709"/>
              <w:jc w:val="both"/>
            </w:pPr>
            <w:r w:rsidRPr="00557324">
              <w:t>развитие кадрового потенциала отрасли, совершенствование системы повышения квалификации педагогических работников отрасли «Образование»;</w:t>
            </w:r>
          </w:p>
          <w:p w:rsidR="00BD7C0A" w:rsidRPr="00557324" w:rsidRDefault="00BD7C0A" w:rsidP="00557324">
            <w:pPr>
              <w:pStyle w:val="ConsPlusCell"/>
              <w:ind w:firstLine="709"/>
              <w:jc w:val="both"/>
            </w:pPr>
            <w:r w:rsidRPr="00557324">
              <w:t>перевод муниципальных услуг в электронные;</w:t>
            </w:r>
          </w:p>
          <w:p w:rsidR="00BD7C0A" w:rsidRPr="00557324" w:rsidRDefault="00BD7C0A" w:rsidP="00557324">
            <w:pPr>
              <w:pStyle w:val="ConsPlusCell"/>
              <w:ind w:firstLine="709"/>
              <w:jc w:val="both"/>
            </w:pPr>
            <w:r w:rsidRPr="00557324">
              <w:t xml:space="preserve">повышение потенциала личностной адаптации учащихся с ограниченными возможностями здоровья в процессе их     социализации </w:t>
            </w:r>
          </w:p>
        </w:tc>
      </w:tr>
      <w:tr w:rsidR="00BD7C0A" w:rsidRPr="00557324" w:rsidTr="00BD7C0A">
        <w:trPr>
          <w:trHeight w:val="3894"/>
        </w:trPr>
        <w:tc>
          <w:tcPr>
            <w:tcW w:w="2363" w:type="dxa"/>
          </w:tcPr>
          <w:p w:rsidR="00BD7C0A" w:rsidRPr="00557324" w:rsidRDefault="00BD7C0A" w:rsidP="00557324">
            <w:pPr>
              <w:pStyle w:val="ConsPlusCell"/>
            </w:pPr>
            <w:r w:rsidRPr="00557324">
              <w:t xml:space="preserve">Целевые      индикаторы и    </w:t>
            </w:r>
          </w:p>
          <w:p w:rsidR="00BD7C0A" w:rsidRPr="00557324" w:rsidRDefault="00BD7C0A" w:rsidP="00557324">
            <w:pPr>
              <w:pStyle w:val="ConsPlusCell"/>
            </w:pPr>
            <w:r w:rsidRPr="00557324">
              <w:t xml:space="preserve">показатели     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tc>
        <w:tc>
          <w:tcPr>
            <w:tcW w:w="6911" w:type="dxa"/>
          </w:tcPr>
          <w:p w:rsidR="00BD7C0A" w:rsidRPr="00557324" w:rsidRDefault="00BD7C0A" w:rsidP="00557324">
            <w:pPr>
              <w:pStyle w:val="ConsPlusCell"/>
              <w:ind w:firstLine="709"/>
              <w:jc w:val="both"/>
            </w:pPr>
            <w:r w:rsidRPr="00557324">
              <w:t>доля обучающихся, которые обучающихся в соответствующих современным требованиям условиях реализации образовательных программ в общей численности обучающихся;</w:t>
            </w:r>
          </w:p>
          <w:p w:rsidR="00BD7C0A" w:rsidRPr="00557324" w:rsidRDefault="00BD7C0A" w:rsidP="00557324">
            <w:pPr>
              <w:pStyle w:val="ConsPlusCell"/>
              <w:ind w:firstLine="709"/>
              <w:jc w:val="both"/>
            </w:pPr>
            <w:r w:rsidRPr="00557324">
              <w:t>доля выпускников общеобразовательных организаций, получивших документы государственного образца;</w:t>
            </w:r>
          </w:p>
          <w:p w:rsidR="00BD7C0A" w:rsidRPr="00557324" w:rsidRDefault="00BD7C0A" w:rsidP="00557324">
            <w:pPr>
              <w:pStyle w:val="ConsPlusCell"/>
              <w:ind w:firstLine="709"/>
              <w:jc w:val="both"/>
            </w:pPr>
            <w:r w:rsidRPr="00557324">
              <w:t>доля работников системы образования, прошедших повышение</w:t>
            </w:r>
          </w:p>
          <w:p w:rsidR="00BD7C0A" w:rsidRPr="00557324" w:rsidRDefault="00BD7C0A" w:rsidP="00557324">
            <w:pPr>
              <w:pStyle w:val="ConsPlusCell"/>
              <w:ind w:firstLine="709"/>
              <w:jc w:val="both"/>
            </w:pPr>
            <w:r w:rsidRPr="00557324">
              <w:t xml:space="preserve"> квалификации;</w:t>
            </w:r>
          </w:p>
          <w:p w:rsidR="00BD7C0A" w:rsidRPr="00557324" w:rsidRDefault="00BD7C0A" w:rsidP="00557324">
            <w:pPr>
              <w:pStyle w:val="ConsPlusCell"/>
              <w:ind w:firstLine="709"/>
              <w:jc w:val="both"/>
            </w:pPr>
            <w:r w:rsidRPr="00557324">
              <w:t xml:space="preserve"> удельный вес численности руководителей муниципальных 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муниципальных образовательных организаций;</w:t>
            </w:r>
          </w:p>
          <w:p w:rsidR="00BD7C0A" w:rsidRPr="00557324" w:rsidRDefault="00BD7C0A" w:rsidP="00557324">
            <w:pPr>
              <w:pStyle w:val="ConsPlusCell"/>
              <w:ind w:firstLine="709"/>
              <w:jc w:val="both"/>
            </w:pPr>
            <w:r w:rsidRPr="00557324">
              <w:t>удельный    вес    муниципальных общеобразовательных организаций, имеющих   все   виды благоустройства</w:t>
            </w:r>
          </w:p>
        </w:tc>
      </w:tr>
      <w:tr w:rsidR="00BD7C0A" w:rsidRPr="00557324" w:rsidTr="00BD7C0A">
        <w:tc>
          <w:tcPr>
            <w:tcW w:w="2363" w:type="dxa"/>
          </w:tcPr>
          <w:p w:rsidR="00BD7C0A" w:rsidRPr="00557324" w:rsidRDefault="00BD7C0A" w:rsidP="00557324">
            <w:pPr>
              <w:pStyle w:val="ConsPlusCell"/>
            </w:pPr>
            <w:r w:rsidRPr="00557324">
              <w:t xml:space="preserve">Этапы и сроки </w:t>
            </w:r>
          </w:p>
          <w:p w:rsidR="00BD7C0A" w:rsidRPr="00557324" w:rsidRDefault="00BD7C0A" w:rsidP="00557324">
            <w:pPr>
              <w:pStyle w:val="ConsPlusCell"/>
            </w:pPr>
            <w:r w:rsidRPr="00557324">
              <w:t xml:space="preserve">реализации      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tc>
        <w:tc>
          <w:tcPr>
            <w:tcW w:w="6911" w:type="dxa"/>
          </w:tcPr>
          <w:p w:rsidR="00BD7C0A" w:rsidRPr="00557324" w:rsidRDefault="00BD7C0A" w:rsidP="00557324">
            <w:pPr>
              <w:pStyle w:val="ConsPlusCell"/>
              <w:ind w:firstLine="709"/>
              <w:jc w:val="both"/>
            </w:pPr>
            <w:r w:rsidRPr="00557324">
              <w:t>2017 - 2025 годы:</w:t>
            </w:r>
          </w:p>
          <w:p w:rsidR="00BD7C0A" w:rsidRPr="00557324" w:rsidRDefault="00BD7C0A" w:rsidP="00557324">
            <w:pPr>
              <w:pStyle w:val="ConsPlusCell"/>
              <w:ind w:firstLine="709"/>
              <w:jc w:val="both"/>
            </w:pPr>
            <w:r w:rsidRPr="00557324">
              <w:rPr>
                <w:lang w:val="en-US"/>
              </w:rPr>
              <w:t>I</w:t>
            </w:r>
            <w:r w:rsidRPr="00557324">
              <w:t xml:space="preserve"> этап 2017 - 2020 годы;</w:t>
            </w:r>
          </w:p>
          <w:p w:rsidR="00BD7C0A" w:rsidRPr="00557324" w:rsidRDefault="00BD7C0A" w:rsidP="00557324">
            <w:pPr>
              <w:pStyle w:val="ConsPlusCell"/>
              <w:ind w:firstLine="709"/>
              <w:jc w:val="both"/>
            </w:pPr>
            <w:r w:rsidRPr="00557324">
              <w:rPr>
                <w:lang w:val="en-US"/>
              </w:rPr>
              <w:t>II</w:t>
            </w:r>
            <w:r w:rsidRPr="00557324">
              <w:t xml:space="preserve"> этап 2021 - 2025 годы</w:t>
            </w:r>
          </w:p>
        </w:tc>
      </w:tr>
      <w:tr w:rsidR="00BD7C0A" w:rsidRPr="00557324" w:rsidTr="00BD7C0A">
        <w:tc>
          <w:tcPr>
            <w:tcW w:w="2363" w:type="dxa"/>
          </w:tcPr>
          <w:p w:rsidR="00BD7C0A" w:rsidRPr="00557324" w:rsidRDefault="00BD7C0A" w:rsidP="00557324">
            <w:pPr>
              <w:pStyle w:val="ConsPlusCell"/>
            </w:pPr>
            <w:r w:rsidRPr="00557324">
              <w:lastRenderedPageBreak/>
              <w:t>Объемы финансирования подпрограммы</w:t>
            </w:r>
          </w:p>
        </w:tc>
        <w:tc>
          <w:tcPr>
            <w:tcW w:w="297" w:type="dxa"/>
          </w:tcPr>
          <w:p w:rsidR="00BD7C0A" w:rsidRPr="00557324" w:rsidRDefault="00BD7C0A" w:rsidP="00557324">
            <w:pPr>
              <w:autoSpaceDN w:val="0"/>
              <w:adjustRightInd w:val="0"/>
              <w:ind w:firstLine="709"/>
              <w:jc w:val="both"/>
              <w:rPr>
                <w:sz w:val="24"/>
                <w:szCs w:val="24"/>
                <w:lang w:val="en-US"/>
              </w:rPr>
            </w:pPr>
            <w:r w:rsidRPr="00557324">
              <w:rPr>
                <w:sz w:val="24"/>
                <w:szCs w:val="24"/>
                <w:lang w:val="en-US"/>
              </w:rPr>
              <w:t>-</w:t>
            </w:r>
          </w:p>
        </w:tc>
        <w:tc>
          <w:tcPr>
            <w:tcW w:w="6911" w:type="dxa"/>
          </w:tcPr>
          <w:p w:rsidR="00BD7C0A" w:rsidRPr="00557324" w:rsidRDefault="00BD7C0A" w:rsidP="00557324">
            <w:pPr>
              <w:ind w:firstLine="709"/>
              <w:jc w:val="both"/>
              <w:rPr>
                <w:sz w:val="24"/>
                <w:szCs w:val="24"/>
              </w:rPr>
            </w:pPr>
            <w:r w:rsidRPr="00557324">
              <w:rPr>
                <w:sz w:val="24"/>
                <w:szCs w:val="24"/>
              </w:rPr>
              <w:t>Из бюджета Мари-Турекского муниципального района – 2463396,984 тыс. рублей</w:t>
            </w:r>
          </w:p>
          <w:p w:rsidR="00BD7C0A" w:rsidRPr="00557324" w:rsidRDefault="00BD7C0A" w:rsidP="00557324">
            <w:pPr>
              <w:pStyle w:val="ConsPlusCell"/>
              <w:spacing w:line="276" w:lineRule="auto"/>
              <w:ind w:firstLine="709"/>
              <w:jc w:val="both"/>
            </w:pPr>
            <w:r w:rsidRPr="00557324">
              <w:t>2017 год – 208557,9 тыс. рублей</w:t>
            </w:r>
          </w:p>
          <w:p w:rsidR="00BD7C0A" w:rsidRPr="00557324" w:rsidRDefault="00BD7C0A" w:rsidP="00557324">
            <w:pPr>
              <w:pStyle w:val="ConsPlusCell"/>
              <w:spacing w:line="276" w:lineRule="auto"/>
              <w:ind w:firstLine="709"/>
              <w:jc w:val="both"/>
            </w:pPr>
            <w:r w:rsidRPr="00557324">
              <w:t>2018 год – 240314,3 тыс. рублей</w:t>
            </w:r>
          </w:p>
          <w:p w:rsidR="00BD7C0A" w:rsidRPr="00557324" w:rsidRDefault="00BD7C0A" w:rsidP="00557324">
            <w:pPr>
              <w:pStyle w:val="ConsPlusCell"/>
              <w:spacing w:line="276" w:lineRule="auto"/>
              <w:ind w:firstLine="709"/>
              <w:jc w:val="both"/>
            </w:pPr>
            <w:r w:rsidRPr="00557324">
              <w:t>2019 год – 278786,6 тыс. рублей</w:t>
            </w:r>
          </w:p>
          <w:p w:rsidR="00BD7C0A" w:rsidRPr="00557324" w:rsidRDefault="00BD7C0A" w:rsidP="00557324">
            <w:pPr>
              <w:pStyle w:val="ConsPlusCell"/>
              <w:spacing w:line="276" w:lineRule="auto"/>
              <w:ind w:firstLine="709"/>
              <w:jc w:val="both"/>
            </w:pPr>
            <w:r w:rsidRPr="00557324">
              <w:t>2020 год – 310775,3 тыс. рублей</w:t>
            </w:r>
          </w:p>
          <w:p w:rsidR="00BD7C0A" w:rsidRPr="00557324" w:rsidRDefault="00BD7C0A" w:rsidP="00557324">
            <w:pPr>
              <w:pStyle w:val="ConsPlusCell"/>
              <w:spacing w:line="276" w:lineRule="auto"/>
              <w:ind w:firstLine="709"/>
              <w:jc w:val="both"/>
            </w:pPr>
            <w:r w:rsidRPr="00557324">
              <w:t>2021 год – 427188,8 тыс. рублей</w:t>
            </w:r>
          </w:p>
          <w:p w:rsidR="00BD7C0A" w:rsidRPr="00557324" w:rsidRDefault="00BD7C0A" w:rsidP="00557324">
            <w:pPr>
              <w:pStyle w:val="ConsPlusCell"/>
              <w:spacing w:line="276" w:lineRule="auto"/>
              <w:ind w:firstLine="709"/>
              <w:jc w:val="both"/>
            </w:pPr>
            <w:r w:rsidRPr="00557324">
              <w:t>2022 год – 294929,284 тыс. рублей</w:t>
            </w:r>
          </w:p>
          <w:p w:rsidR="00BD7C0A" w:rsidRPr="00557324" w:rsidRDefault="00BD7C0A" w:rsidP="00557324">
            <w:pPr>
              <w:pStyle w:val="ConsPlusCell"/>
              <w:spacing w:line="276" w:lineRule="auto"/>
              <w:ind w:firstLine="709"/>
              <w:jc w:val="both"/>
            </w:pPr>
            <w:r w:rsidRPr="00557324">
              <w:t>2023 год – 234281,6 тыс. рублей</w:t>
            </w:r>
          </w:p>
          <w:p w:rsidR="00BD7C0A" w:rsidRPr="00557324" w:rsidRDefault="00BD7C0A" w:rsidP="00557324">
            <w:pPr>
              <w:pStyle w:val="ConsPlusCell"/>
              <w:spacing w:line="276" w:lineRule="auto"/>
              <w:ind w:firstLine="709"/>
              <w:jc w:val="both"/>
            </w:pPr>
            <w:r w:rsidRPr="00557324">
              <w:t>2024 год – 234281,6 тыс. рублей</w:t>
            </w:r>
          </w:p>
          <w:p w:rsidR="00BD7C0A" w:rsidRPr="00557324" w:rsidRDefault="00BD7C0A" w:rsidP="00557324">
            <w:pPr>
              <w:pStyle w:val="ConsPlusCell"/>
              <w:spacing w:line="276" w:lineRule="auto"/>
              <w:ind w:firstLine="709"/>
              <w:jc w:val="both"/>
              <w:rPr>
                <w:b/>
              </w:rPr>
            </w:pPr>
            <w:r w:rsidRPr="00557324">
              <w:t>2025 год – 234281,6 тыс. рублей</w:t>
            </w:r>
          </w:p>
          <w:p w:rsidR="00BD7C0A" w:rsidRPr="00557324" w:rsidRDefault="00BD7C0A" w:rsidP="00557324">
            <w:pPr>
              <w:pStyle w:val="ConsPlusCell"/>
              <w:spacing w:line="276" w:lineRule="auto"/>
              <w:ind w:firstLine="709"/>
              <w:jc w:val="both"/>
            </w:pPr>
            <w:r w:rsidRPr="00557324">
              <w:t>Объемы бюджетных ассигнований уточняются ежегодно при формировании муниципального бюджета на очередной финансовый год и плановый период.</w:t>
            </w:r>
          </w:p>
        </w:tc>
      </w:tr>
      <w:tr w:rsidR="00BD7C0A" w:rsidRPr="00557324" w:rsidTr="00BD7C0A">
        <w:tc>
          <w:tcPr>
            <w:tcW w:w="2363" w:type="dxa"/>
          </w:tcPr>
          <w:p w:rsidR="00BD7C0A" w:rsidRPr="00557324" w:rsidRDefault="00BD7C0A" w:rsidP="00557324">
            <w:pPr>
              <w:pStyle w:val="ConsPlusCell"/>
            </w:pPr>
            <w:r w:rsidRPr="00557324">
              <w:t xml:space="preserve">Ожидаемые      результаты         </w:t>
            </w:r>
          </w:p>
          <w:p w:rsidR="00BD7C0A" w:rsidRPr="00557324" w:rsidRDefault="00BD7C0A" w:rsidP="00557324">
            <w:pPr>
              <w:pStyle w:val="ConsPlusCell"/>
            </w:pPr>
            <w:r w:rsidRPr="00557324">
              <w:t xml:space="preserve">реализации         </w:t>
            </w:r>
          </w:p>
          <w:p w:rsidR="00BD7C0A" w:rsidRPr="00557324" w:rsidRDefault="00BD7C0A" w:rsidP="00557324">
            <w:pPr>
              <w:pStyle w:val="ConsPlusCell"/>
              <w:rPr>
                <w:color w:val="FF0000"/>
              </w:rPr>
            </w:pPr>
            <w:r w:rsidRPr="00557324">
              <w:t xml:space="preserve">подпрограммы       </w:t>
            </w:r>
          </w:p>
        </w:tc>
        <w:tc>
          <w:tcPr>
            <w:tcW w:w="297" w:type="dxa"/>
          </w:tcPr>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tc>
        <w:tc>
          <w:tcPr>
            <w:tcW w:w="6911" w:type="dxa"/>
          </w:tcPr>
          <w:p w:rsidR="00BD7C0A" w:rsidRPr="00557324" w:rsidRDefault="00BD7C0A" w:rsidP="00557324">
            <w:pPr>
              <w:pStyle w:val="ConsPlusCell"/>
              <w:ind w:firstLine="709"/>
              <w:jc w:val="both"/>
            </w:pPr>
            <w:r w:rsidRPr="00557324">
              <w:t xml:space="preserve">создание в образовательных организациях условий, соответствующих </w:t>
            </w:r>
            <w:r w:rsidR="00557324">
              <w:t xml:space="preserve"> требованиям </w:t>
            </w:r>
            <w:r w:rsidRPr="00557324">
              <w:t>федеральных государственных образовательных стандартов;</w:t>
            </w:r>
          </w:p>
          <w:p w:rsidR="00BD7C0A" w:rsidRPr="00557324" w:rsidRDefault="00BD7C0A" w:rsidP="00557324">
            <w:pPr>
              <w:pStyle w:val="ConsPlusCell"/>
              <w:ind w:firstLine="709"/>
              <w:jc w:val="both"/>
            </w:pPr>
            <w:r w:rsidRPr="00557324">
              <w:t>обеспечение педагогическим работникам возможности непрерывного профессионального развития;</w:t>
            </w:r>
          </w:p>
          <w:p w:rsidR="00BD7C0A" w:rsidRPr="00557324" w:rsidRDefault="00BD7C0A" w:rsidP="00557324">
            <w:pPr>
              <w:pStyle w:val="ConsPlusCell"/>
              <w:ind w:firstLine="709"/>
              <w:jc w:val="both"/>
            </w:pPr>
            <w:r w:rsidRPr="00557324">
              <w:t>обеспечение возможности предоставления муниципальных</w:t>
            </w:r>
          </w:p>
          <w:p w:rsidR="00BD7C0A" w:rsidRPr="00557324" w:rsidRDefault="00BD7C0A" w:rsidP="00557324">
            <w:pPr>
              <w:pStyle w:val="ConsPlusCell"/>
              <w:ind w:firstLine="709"/>
              <w:jc w:val="both"/>
            </w:pPr>
            <w:r w:rsidRPr="00557324">
              <w:t>услуг в электронном виде, в том числе получение   информации о текущей успеваемости учащегося;</w:t>
            </w:r>
          </w:p>
          <w:p w:rsidR="00BD7C0A" w:rsidRPr="00557324" w:rsidRDefault="00BD7C0A" w:rsidP="00557324">
            <w:pPr>
              <w:pStyle w:val="ConsPlusCell"/>
              <w:ind w:firstLine="709"/>
              <w:jc w:val="both"/>
            </w:pPr>
            <w:r w:rsidRPr="00557324">
              <w:t xml:space="preserve">предоставление детям-инвалидам возможности освоения образовательных программ общего образования в форме дистанционного, инклюзивного образования, </w:t>
            </w:r>
          </w:p>
          <w:p w:rsidR="00BD7C0A" w:rsidRPr="00557324" w:rsidRDefault="00BD7C0A" w:rsidP="00557324">
            <w:pPr>
              <w:pStyle w:val="ConsPlusCell"/>
              <w:ind w:firstLine="709"/>
              <w:jc w:val="both"/>
            </w:pPr>
            <w:r w:rsidRPr="00557324">
              <w:t>создание системы обеспечения качества образования на</w:t>
            </w:r>
          </w:p>
          <w:p w:rsidR="00BD7C0A" w:rsidRPr="00557324" w:rsidRDefault="00BD7C0A" w:rsidP="00557324">
            <w:pPr>
              <w:pStyle w:val="ConsPlusCell"/>
              <w:ind w:firstLine="709"/>
              <w:jc w:val="both"/>
            </w:pPr>
            <w:r w:rsidRPr="00557324">
              <w:t>основе получения своевременной и содержательной информации для принятия управленческих решений; обеспечение прозрачности и доступности информации о системе образования, о качестве работы муниципального учреждения «Отдел образования и по делам молодежи администрации Мари-Турекского муниципального района»</w:t>
            </w:r>
          </w:p>
        </w:tc>
      </w:tr>
    </w:tbl>
    <w:p w:rsidR="00BD7C0A" w:rsidRPr="00557324" w:rsidRDefault="00BD7C0A" w:rsidP="00557324">
      <w:pPr>
        <w:pStyle w:val="ConsPlusCell"/>
        <w:ind w:firstLine="709"/>
        <w:jc w:val="both"/>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center"/>
        <w:outlineLvl w:val="2"/>
        <w:rPr>
          <w:b/>
          <w:sz w:val="24"/>
          <w:szCs w:val="24"/>
        </w:rPr>
      </w:pPr>
      <w:bookmarkStart w:id="31" w:name="Par3917"/>
      <w:bookmarkEnd w:id="31"/>
      <w:r w:rsidRPr="00557324">
        <w:rPr>
          <w:b/>
          <w:sz w:val="24"/>
          <w:szCs w:val="24"/>
        </w:rPr>
        <w:t>I. Общая характеристика сферы реализации подпрограммы</w:t>
      </w:r>
    </w:p>
    <w:p w:rsidR="00BD7C0A" w:rsidRPr="00557324" w:rsidRDefault="00BD7C0A" w:rsidP="00557324">
      <w:pPr>
        <w:autoSpaceDN w:val="0"/>
        <w:adjustRightInd w:val="0"/>
        <w:ind w:firstLine="709"/>
        <w:jc w:val="center"/>
        <w:rPr>
          <w:b/>
          <w:sz w:val="24"/>
          <w:szCs w:val="24"/>
        </w:rPr>
      </w:pPr>
      <w:r w:rsidRPr="00557324">
        <w:rPr>
          <w:b/>
          <w:sz w:val="24"/>
          <w:szCs w:val="24"/>
        </w:rPr>
        <w:t>«Обеспечение функционирования системы образования в Мари-Турекском муниципальном районе»</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В Мари-Турекском муниципальном районе в настоящее время функционируют:</w:t>
      </w:r>
    </w:p>
    <w:p w:rsidR="00BD7C0A" w:rsidRPr="00557324" w:rsidRDefault="00BD7C0A" w:rsidP="00557324">
      <w:pPr>
        <w:autoSpaceDN w:val="0"/>
        <w:adjustRightInd w:val="0"/>
        <w:ind w:firstLine="709"/>
        <w:jc w:val="both"/>
        <w:rPr>
          <w:sz w:val="24"/>
          <w:szCs w:val="24"/>
        </w:rPr>
      </w:pPr>
      <w:r w:rsidRPr="00557324">
        <w:rPr>
          <w:sz w:val="24"/>
          <w:szCs w:val="24"/>
        </w:rPr>
        <w:t>12 дошкольных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12 общеобразовательных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 xml:space="preserve">1 организация дополнительного образования </w:t>
      </w:r>
    </w:p>
    <w:p w:rsidR="00BD7C0A" w:rsidRPr="00557324" w:rsidRDefault="00BD7C0A" w:rsidP="00557324">
      <w:pPr>
        <w:autoSpaceDN w:val="0"/>
        <w:adjustRightInd w:val="0"/>
        <w:ind w:firstLine="709"/>
        <w:jc w:val="both"/>
        <w:rPr>
          <w:sz w:val="24"/>
          <w:szCs w:val="24"/>
        </w:rPr>
      </w:pPr>
      <w:r w:rsidRPr="00557324">
        <w:rPr>
          <w:sz w:val="24"/>
          <w:szCs w:val="24"/>
        </w:rPr>
        <w:t>Численность педагогических работников в образовательных организациях Мари-Турекского муниципального района (далее – муниципальный район) составляет 363 человека.</w:t>
      </w:r>
    </w:p>
    <w:p w:rsidR="00BD7C0A" w:rsidRPr="00557324" w:rsidRDefault="00BD7C0A" w:rsidP="00557324">
      <w:pPr>
        <w:autoSpaceDN w:val="0"/>
        <w:adjustRightInd w:val="0"/>
        <w:ind w:firstLine="709"/>
        <w:jc w:val="both"/>
        <w:rPr>
          <w:sz w:val="24"/>
          <w:szCs w:val="24"/>
        </w:rPr>
      </w:pPr>
      <w:r w:rsidRPr="00557324">
        <w:rPr>
          <w:sz w:val="24"/>
          <w:szCs w:val="24"/>
        </w:rPr>
        <w:t>Численность педагогических работников дошкольного, общего образования составляет:</w:t>
      </w:r>
    </w:p>
    <w:p w:rsidR="00BD7C0A" w:rsidRPr="00557324" w:rsidRDefault="00BD7C0A" w:rsidP="00557324">
      <w:pPr>
        <w:autoSpaceDN w:val="0"/>
        <w:adjustRightInd w:val="0"/>
        <w:ind w:firstLine="709"/>
        <w:jc w:val="both"/>
        <w:rPr>
          <w:sz w:val="24"/>
          <w:szCs w:val="24"/>
        </w:rPr>
      </w:pPr>
      <w:r w:rsidRPr="00557324">
        <w:rPr>
          <w:sz w:val="24"/>
          <w:szCs w:val="24"/>
        </w:rPr>
        <w:t>воспитателей в дошкольных образовательных организациях - 111 человек;</w:t>
      </w:r>
    </w:p>
    <w:p w:rsidR="00BD7C0A" w:rsidRPr="00557324" w:rsidRDefault="00BD7C0A" w:rsidP="00557324">
      <w:pPr>
        <w:autoSpaceDN w:val="0"/>
        <w:adjustRightInd w:val="0"/>
        <w:ind w:firstLine="709"/>
        <w:jc w:val="both"/>
        <w:rPr>
          <w:sz w:val="24"/>
          <w:szCs w:val="24"/>
        </w:rPr>
      </w:pPr>
      <w:r w:rsidRPr="00557324">
        <w:rPr>
          <w:sz w:val="24"/>
          <w:szCs w:val="24"/>
        </w:rPr>
        <w:t>учителей в общеобразовательных организациях – 237 человек.</w:t>
      </w:r>
    </w:p>
    <w:p w:rsidR="00BD7C0A" w:rsidRPr="00557324" w:rsidRDefault="00BD7C0A" w:rsidP="00557324">
      <w:pPr>
        <w:autoSpaceDN w:val="0"/>
        <w:adjustRightInd w:val="0"/>
        <w:ind w:firstLine="709"/>
        <w:jc w:val="both"/>
        <w:rPr>
          <w:sz w:val="24"/>
          <w:szCs w:val="24"/>
        </w:rPr>
      </w:pPr>
      <w:r w:rsidRPr="00557324">
        <w:rPr>
          <w:sz w:val="24"/>
          <w:szCs w:val="24"/>
        </w:rPr>
        <w:lastRenderedPageBreak/>
        <w:t>Численность воспитанников в дошкольных организациях – 787 человек,</w:t>
      </w:r>
    </w:p>
    <w:p w:rsidR="00BD7C0A" w:rsidRPr="00557324" w:rsidRDefault="00BD7C0A" w:rsidP="00557324">
      <w:pPr>
        <w:autoSpaceDN w:val="0"/>
        <w:adjustRightInd w:val="0"/>
        <w:ind w:firstLine="709"/>
        <w:jc w:val="both"/>
        <w:rPr>
          <w:sz w:val="24"/>
          <w:szCs w:val="24"/>
        </w:rPr>
      </w:pPr>
      <w:r w:rsidRPr="00557324">
        <w:rPr>
          <w:sz w:val="24"/>
          <w:szCs w:val="24"/>
        </w:rPr>
        <w:t>численность обучающихся в общеобразовательных организациях - 1966 человек;</w:t>
      </w:r>
    </w:p>
    <w:p w:rsidR="00BD7C0A" w:rsidRPr="00557324" w:rsidRDefault="00BD7C0A" w:rsidP="00557324">
      <w:pPr>
        <w:autoSpaceDN w:val="0"/>
        <w:adjustRightInd w:val="0"/>
        <w:ind w:firstLine="709"/>
        <w:jc w:val="both"/>
        <w:rPr>
          <w:sz w:val="24"/>
          <w:szCs w:val="24"/>
        </w:rPr>
      </w:pPr>
      <w:r w:rsidRPr="00557324">
        <w:rPr>
          <w:sz w:val="24"/>
          <w:szCs w:val="24"/>
        </w:rPr>
        <w:t>численность воспитанников образовательных организациях дополнительного образования -1039 человек.</w:t>
      </w:r>
    </w:p>
    <w:p w:rsidR="00BD7C0A" w:rsidRPr="00557324" w:rsidRDefault="00BD7C0A" w:rsidP="00557324">
      <w:pPr>
        <w:autoSpaceDN w:val="0"/>
        <w:adjustRightInd w:val="0"/>
        <w:ind w:firstLine="709"/>
        <w:jc w:val="both"/>
        <w:rPr>
          <w:sz w:val="24"/>
          <w:szCs w:val="24"/>
        </w:rPr>
      </w:pPr>
      <w:r w:rsidRPr="00557324">
        <w:rPr>
          <w:sz w:val="24"/>
          <w:szCs w:val="24"/>
        </w:rPr>
        <w:t>Общая численность обучающихся составляет -2753 человека.</w:t>
      </w:r>
    </w:p>
    <w:p w:rsidR="00BD7C0A" w:rsidRPr="00557324" w:rsidRDefault="00BD7C0A" w:rsidP="00557324">
      <w:pPr>
        <w:autoSpaceDN w:val="0"/>
        <w:adjustRightInd w:val="0"/>
        <w:ind w:firstLine="709"/>
        <w:jc w:val="both"/>
        <w:rPr>
          <w:sz w:val="24"/>
          <w:szCs w:val="24"/>
        </w:rPr>
      </w:pPr>
      <w:r w:rsidRPr="00557324">
        <w:rPr>
          <w:sz w:val="24"/>
          <w:szCs w:val="24"/>
        </w:rPr>
        <w:t>Укомплектованность общеобразовательных организаций учителями, имеющими высшее профессиональное образование, составляет 100 процентов. В отрасли активно осуществляется реализация механизма привлечения выпускников вузов для работы в сельских школах (</w:t>
      </w:r>
      <w:hyperlink r:id="rId13" w:history="1">
        <w:r w:rsidRPr="00557324">
          <w:rPr>
            <w:sz w:val="24"/>
            <w:szCs w:val="24"/>
          </w:rPr>
          <w:t>статья 7</w:t>
        </w:r>
      </w:hyperlink>
      <w:r w:rsidRPr="00557324">
        <w:rPr>
          <w:sz w:val="24"/>
          <w:szCs w:val="24"/>
        </w:rPr>
        <w:t xml:space="preserve"> Закона Республики Марий Эл от 2 декабря 2004 г. № 49-З "О мерах государственной социальной поддержки в области образования" в части права на получение единовременного пособия на хозяйственное обзаведение в размере шести должностных окладов, которое имеют выпускники педагогических образовательных организаций высшего и среднего профессионального образования при поступлении впервые на работу в сельские образовательные учреждения на педагогические должности при условии переезда на постоянное проживание в сельскую местность).</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в соответствующих федеральным государственным образовательным стандартам (далее - ФГОС) современным требованиям к условиям реализации образовательных программ составляет:</w:t>
      </w:r>
    </w:p>
    <w:p w:rsidR="00BD7C0A" w:rsidRPr="00557324" w:rsidRDefault="00BD7C0A" w:rsidP="00557324">
      <w:pPr>
        <w:autoSpaceDN w:val="0"/>
        <w:adjustRightInd w:val="0"/>
        <w:ind w:firstLine="709"/>
        <w:jc w:val="both"/>
        <w:rPr>
          <w:sz w:val="24"/>
          <w:szCs w:val="24"/>
        </w:rPr>
      </w:pPr>
      <w:r w:rsidRPr="00557324">
        <w:rPr>
          <w:sz w:val="24"/>
          <w:szCs w:val="24"/>
        </w:rPr>
        <w:t>от 80 до 100 процентов условий - 25 процентов;</w:t>
      </w:r>
    </w:p>
    <w:p w:rsidR="00BD7C0A" w:rsidRPr="00557324" w:rsidRDefault="00BD7C0A" w:rsidP="00557324">
      <w:pPr>
        <w:autoSpaceDN w:val="0"/>
        <w:adjustRightInd w:val="0"/>
        <w:ind w:firstLine="709"/>
        <w:jc w:val="both"/>
        <w:rPr>
          <w:color w:val="FF0000"/>
          <w:sz w:val="24"/>
          <w:szCs w:val="24"/>
        </w:rPr>
      </w:pPr>
      <w:r w:rsidRPr="00557324">
        <w:rPr>
          <w:sz w:val="24"/>
          <w:szCs w:val="24"/>
        </w:rPr>
        <w:t>от 61 до 80 процентов - 65 процентов в общей численности обучающихся</w:t>
      </w:r>
      <w:r w:rsidRPr="00557324">
        <w:rPr>
          <w:color w:val="FF0000"/>
          <w:sz w:val="24"/>
          <w:szCs w:val="24"/>
        </w:rPr>
        <w:t>.</w:t>
      </w:r>
    </w:p>
    <w:p w:rsidR="00BD7C0A" w:rsidRPr="00557324" w:rsidRDefault="00BD7C0A" w:rsidP="00557324">
      <w:pPr>
        <w:autoSpaceDN w:val="0"/>
        <w:adjustRightInd w:val="0"/>
        <w:ind w:firstLine="709"/>
        <w:jc w:val="both"/>
        <w:rPr>
          <w:sz w:val="24"/>
          <w:szCs w:val="24"/>
        </w:rPr>
      </w:pPr>
      <w:r w:rsidRPr="00557324">
        <w:rPr>
          <w:sz w:val="24"/>
          <w:szCs w:val="24"/>
        </w:rPr>
        <w:t>Все виды благоустройства имеют 90 процентов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 xml:space="preserve">С сентября 2011 года осуществлено введение ФГОС начального общего образования во всех 14 общеобразовательных организациях, имеющих первые классы, в 2017 году доля школьников, обучающихся по федеральным государственным стандартам  на уровне начального образования составляет 100% . </w:t>
      </w:r>
    </w:p>
    <w:p w:rsidR="00BD7C0A" w:rsidRPr="00557324" w:rsidRDefault="00BD7C0A" w:rsidP="00557324">
      <w:pPr>
        <w:autoSpaceDN w:val="0"/>
        <w:adjustRightInd w:val="0"/>
        <w:ind w:firstLine="709"/>
        <w:jc w:val="both"/>
        <w:rPr>
          <w:sz w:val="24"/>
          <w:szCs w:val="24"/>
        </w:rPr>
      </w:pPr>
      <w:r w:rsidRPr="00557324">
        <w:rPr>
          <w:sz w:val="24"/>
          <w:szCs w:val="24"/>
        </w:rPr>
        <w:t xml:space="preserve">В 2012 году статус республиканской инновационной площадки Республики Марий Эл  по введению федеральных государственных образовательных стандартов основного общего образования (приказ министерства образования и науки Республики Марий Эл от 10.07.2012 г. № 982) присвоен трем общеобразовательным организациям: МБОУ «Карлыганская средняя общеобразовательная школа имени К.А. Андреева», МБОУ «Нартасская средняя общеобразовательная школа», МБОУ «Косолаповская средняя общеобразовательная школа», в 2013 году статус муниципальной пилотной площадки  по введению ФГОС основного общего образования присвоен пяти общеобразовательным организациям: МБОУ «Мари-Турекская средняя общеобразовательная школа», МБОУ «Тат-Китнинская основная общеобразовательная школа», МБОУ «Средняя общеобразовательная школа поселка Мариец», МБОУ «Хлебниковская средняя общеобразовательная школа», МБОУ «Мари-Биляморская средняя общеобразовательная школа им. Н.П Венценосцева». </w:t>
      </w:r>
    </w:p>
    <w:p w:rsidR="00BD7C0A" w:rsidRPr="00557324" w:rsidRDefault="00BD7C0A" w:rsidP="00557324">
      <w:pPr>
        <w:autoSpaceDN w:val="0"/>
        <w:adjustRightInd w:val="0"/>
        <w:ind w:firstLine="709"/>
        <w:jc w:val="both"/>
        <w:rPr>
          <w:sz w:val="24"/>
          <w:szCs w:val="24"/>
        </w:rPr>
      </w:pPr>
      <w:r w:rsidRPr="00557324">
        <w:rPr>
          <w:sz w:val="24"/>
          <w:szCs w:val="24"/>
        </w:rPr>
        <w:t>Доля школьников, обучающихся по федеральным государственным образовательным стандартам на уровне основного образования составляет 100% от учащихся 5-9 классов.  В 2020 году во всех общеобразовательных организациях, реализующих программы среднего общего образования введены федеральные  государственные образовательные стандарты среднего общего образования для обучающихся 10-х классов.</w:t>
      </w:r>
    </w:p>
    <w:p w:rsidR="00BD7C0A" w:rsidRPr="00557324" w:rsidRDefault="00BD7C0A" w:rsidP="00557324">
      <w:pPr>
        <w:autoSpaceDN w:val="0"/>
        <w:adjustRightInd w:val="0"/>
        <w:ind w:firstLine="709"/>
        <w:jc w:val="both"/>
        <w:rPr>
          <w:sz w:val="24"/>
          <w:szCs w:val="24"/>
        </w:rPr>
      </w:pPr>
      <w:r w:rsidRPr="00557324">
        <w:rPr>
          <w:sz w:val="24"/>
          <w:szCs w:val="24"/>
        </w:rPr>
        <w:t>Продолжается работа по обновлению кадрового резерва руководителей системы общего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Созданы условия для мотивации педагогов к инновационной деятельности: педагоги во внедрении накопительной системы повышения квалификации; действуют ассоциации педагогов-наставников, сетевое сообщество учителей; ежегодно проводятся муниципальные конкурсные мероприятия, являющиеся основной площадкой представления педагогического опыта.</w:t>
      </w:r>
    </w:p>
    <w:p w:rsidR="00BD7C0A" w:rsidRPr="00557324" w:rsidRDefault="00BD7C0A" w:rsidP="00557324">
      <w:pPr>
        <w:autoSpaceDN w:val="0"/>
        <w:adjustRightInd w:val="0"/>
        <w:ind w:firstLine="709"/>
        <w:jc w:val="both"/>
        <w:rPr>
          <w:sz w:val="24"/>
          <w:szCs w:val="24"/>
        </w:rPr>
      </w:pPr>
      <w:r w:rsidRPr="00557324">
        <w:rPr>
          <w:sz w:val="24"/>
          <w:szCs w:val="24"/>
        </w:rPr>
        <w:t xml:space="preserve">За период образовательных реформ муниципальной системы образования </w:t>
      </w:r>
      <w:r w:rsidRPr="00557324">
        <w:rPr>
          <w:sz w:val="24"/>
          <w:szCs w:val="24"/>
        </w:rPr>
        <w:lastRenderedPageBreak/>
        <w:t>получены следующие результаты:</w:t>
      </w:r>
    </w:p>
    <w:p w:rsidR="00BD7C0A" w:rsidRPr="00557324" w:rsidRDefault="00BD7C0A" w:rsidP="00557324">
      <w:pPr>
        <w:autoSpaceDN w:val="0"/>
        <w:adjustRightInd w:val="0"/>
        <w:ind w:firstLine="709"/>
        <w:jc w:val="both"/>
        <w:rPr>
          <w:sz w:val="24"/>
          <w:szCs w:val="24"/>
        </w:rPr>
      </w:pPr>
      <w:r w:rsidRPr="00557324">
        <w:rPr>
          <w:sz w:val="24"/>
          <w:szCs w:val="24"/>
        </w:rPr>
        <w:t>формализованы процедуры представления деятельности образовательных учреждений посредством информационно-телекоммуникационной сети «Интернет» в рамках публичных отчетов и электронных сервисов (электронные дневники и журналы, заказ меню, общественная приемная и т.д.);</w:t>
      </w:r>
    </w:p>
    <w:p w:rsidR="00BD7C0A" w:rsidRPr="00557324" w:rsidRDefault="00BD7C0A" w:rsidP="00557324">
      <w:pPr>
        <w:autoSpaceDN w:val="0"/>
        <w:adjustRightInd w:val="0"/>
        <w:ind w:firstLine="709"/>
        <w:jc w:val="both"/>
        <w:rPr>
          <w:sz w:val="24"/>
          <w:szCs w:val="24"/>
        </w:rPr>
      </w:pPr>
      <w:r w:rsidRPr="00557324">
        <w:rPr>
          <w:sz w:val="24"/>
          <w:szCs w:val="24"/>
        </w:rPr>
        <w:t>создана конкурентная образовательная среда по выявлению одаренных детей посредством проведения муниципальных конкурсов, фестивалей, ярмарок, конференций и муниципальных этапов всероссийской олимпиады, конкурсов и соревнований, в которых участвуют до 60 процентов обучающихся и воспитанников образовательных организаций муниципального района;</w:t>
      </w:r>
    </w:p>
    <w:p w:rsidR="00BD7C0A" w:rsidRPr="00557324" w:rsidRDefault="00BD7C0A" w:rsidP="00557324">
      <w:pPr>
        <w:autoSpaceDN w:val="0"/>
        <w:adjustRightInd w:val="0"/>
        <w:ind w:firstLine="709"/>
        <w:jc w:val="both"/>
        <w:rPr>
          <w:sz w:val="24"/>
          <w:szCs w:val="24"/>
        </w:rPr>
      </w:pPr>
      <w:r w:rsidRPr="00557324">
        <w:rPr>
          <w:sz w:val="24"/>
          <w:szCs w:val="24"/>
        </w:rPr>
        <w:t>педагогические работники муниципального района проходят аттестацию в соответствии с разработанным в Республике Марий Эл механизмом аттестации педагогических работников в соответствии с новым порядком (</w:t>
      </w:r>
      <w:hyperlink r:id="rId14" w:history="1">
        <w:r w:rsidRPr="00557324">
          <w:rPr>
            <w:sz w:val="24"/>
            <w:szCs w:val="24"/>
          </w:rPr>
          <w:t>приказ</w:t>
        </w:r>
      </w:hyperlink>
      <w:r w:rsidRPr="00557324">
        <w:rPr>
          <w:sz w:val="24"/>
          <w:szCs w:val="24"/>
        </w:rPr>
        <w:t xml:space="preserve">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с привлечением нормативных правовых, организационных, научно-методических ресурсов и внедрена модель аттестации, создающая условия для развития профессиональных компетентностей педагогов в соответствии с требованиями профессионального педагогического стандарта. Обеспечена консультационная поддержка педагогов по вопросам аттестации;</w:t>
      </w:r>
    </w:p>
    <w:p w:rsidR="00BD7C0A" w:rsidRPr="00557324" w:rsidRDefault="00BD7C0A" w:rsidP="00557324">
      <w:pPr>
        <w:autoSpaceDN w:val="0"/>
        <w:adjustRightInd w:val="0"/>
        <w:ind w:firstLine="709"/>
        <w:jc w:val="both"/>
        <w:rPr>
          <w:sz w:val="24"/>
          <w:szCs w:val="24"/>
        </w:rPr>
      </w:pPr>
      <w:r w:rsidRPr="00557324">
        <w:rPr>
          <w:sz w:val="24"/>
          <w:szCs w:val="24"/>
        </w:rPr>
        <w:t xml:space="preserve">диверсифицирована образовательная сеть: функционируют муниципальные ресурсный центр и базовые школы, оснащенные современным оборудованием и имеющие стабильный высокопрофессиональный кадровый состав (42 процента от общего количества общеобразовательных организаций муниципального района); </w:t>
      </w:r>
    </w:p>
    <w:p w:rsidR="00BD7C0A" w:rsidRPr="00557324" w:rsidRDefault="00BD7C0A" w:rsidP="00557324">
      <w:pPr>
        <w:autoSpaceDN w:val="0"/>
        <w:adjustRightInd w:val="0"/>
        <w:ind w:firstLine="709"/>
        <w:jc w:val="both"/>
        <w:rPr>
          <w:sz w:val="24"/>
          <w:szCs w:val="24"/>
        </w:rPr>
      </w:pPr>
      <w:r w:rsidRPr="00557324">
        <w:rPr>
          <w:sz w:val="24"/>
          <w:szCs w:val="24"/>
        </w:rPr>
        <w:t>совершенствуется транспортная инфраструктура подвоза обучающихся к местам обучения, что позволило увеличить охват качественным образованием (доля обучающихся, подвозимых к месту учебы на школьном автобусе, составляет 99,3 процента) и повысить уровень безопасности и комфорта при осуществлении перевозки обучающихся;</w:t>
      </w:r>
    </w:p>
    <w:p w:rsidR="00BD7C0A" w:rsidRPr="00557324" w:rsidRDefault="00BD7C0A" w:rsidP="00557324">
      <w:pPr>
        <w:autoSpaceDN w:val="0"/>
        <w:adjustRightInd w:val="0"/>
        <w:ind w:firstLine="709"/>
        <w:jc w:val="both"/>
        <w:rPr>
          <w:color w:val="FF0000"/>
          <w:sz w:val="24"/>
          <w:szCs w:val="24"/>
        </w:rPr>
      </w:pPr>
      <w:r w:rsidRPr="00557324">
        <w:rPr>
          <w:sz w:val="24"/>
          <w:szCs w:val="24"/>
        </w:rPr>
        <w:t>усовершенствовано материально-техническое обеспечение образовательного процесса в 9 школах с количеством обучающихся 1965 человек, или 91 процента от общего контингента обучающихся;</w:t>
      </w:r>
    </w:p>
    <w:p w:rsidR="00BD7C0A" w:rsidRPr="00557324" w:rsidRDefault="00BD7C0A" w:rsidP="00557324">
      <w:pPr>
        <w:autoSpaceDN w:val="0"/>
        <w:adjustRightInd w:val="0"/>
        <w:ind w:firstLine="709"/>
        <w:jc w:val="both"/>
        <w:rPr>
          <w:sz w:val="24"/>
          <w:szCs w:val="24"/>
        </w:rPr>
      </w:pPr>
      <w:r w:rsidRPr="00557324">
        <w:rPr>
          <w:sz w:val="24"/>
          <w:szCs w:val="24"/>
        </w:rPr>
        <w:t>решена задача обеспечения новыми учебно-методическими комплектами в соответствии с ФГОС 100 процентов обучающихся 1-9 классов;</w:t>
      </w:r>
    </w:p>
    <w:p w:rsidR="00BD7C0A" w:rsidRPr="00557324" w:rsidRDefault="00BD7C0A" w:rsidP="00557324">
      <w:pPr>
        <w:autoSpaceDN w:val="0"/>
        <w:adjustRightInd w:val="0"/>
        <w:ind w:firstLine="709"/>
        <w:jc w:val="both"/>
        <w:rPr>
          <w:sz w:val="24"/>
          <w:szCs w:val="24"/>
        </w:rPr>
      </w:pPr>
      <w:r w:rsidRPr="00557324">
        <w:rPr>
          <w:sz w:val="24"/>
          <w:szCs w:val="24"/>
        </w:rPr>
        <w:t>организована дистанционная поддержка работы с одаренными детьми (http://www.ruemcenter.ru/);</w:t>
      </w:r>
    </w:p>
    <w:p w:rsidR="00BD7C0A" w:rsidRPr="00557324" w:rsidRDefault="00BD7C0A" w:rsidP="00557324">
      <w:pPr>
        <w:autoSpaceDN w:val="0"/>
        <w:adjustRightInd w:val="0"/>
        <w:ind w:firstLine="709"/>
        <w:jc w:val="both"/>
        <w:rPr>
          <w:sz w:val="24"/>
          <w:szCs w:val="24"/>
        </w:rPr>
      </w:pPr>
      <w:r w:rsidRPr="00557324">
        <w:rPr>
          <w:sz w:val="24"/>
          <w:szCs w:val="24"/>
        </w:rPr>
        <w:t>реализованы мероприятия по переводу образовательных организаций муниципального района новые формы финансового обеспечения услуг, оказываемых муниципальными бюджетными образовательными организациями в соответствии с реализацией Федерального</w:t>
      </w:r>
      <w:r w:rsidR="00557324">
        <w:rPr>
          <w:sz w:val="24"/>
          <w:szCs w:val="24"/>
        </w:rPr>
        <w:t xml:space="preserve"> </w:t>
      </w:r>
      <w:hyperlink r:id="rId15" w:history="1">
        <w:r w:rsidRPr="00557324">
          <w:rPr>
            <w:sz w:val="24"/>
            <w:szCs w:val="24"/>
          </w:rPr>
          <w:t>закона</w:t>
        </w:r>
      </w:hyperlink>
      <w:r w:rsidRPr="00557324">
        <w:rPr>
          <w:sz w:val="24"/>
          <w:szCs w:val="24"/>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(переведены в статус бюджетных все образовательные организации муниципального района);</w:t>
      </w:r>
    </w:p>
    <w:p w:rsidR="00BD7C0A" w:rsidRPr="00557324" w:rsidRDefault="00BD7C0A" w:rsidP="00557324">
      <w:pPr>
        <w:autoSpaceDN w:val="0"/>
        <w:adjustRightInd w:val="0"/>
        <w:ind w:firstLine="709"/>
        <w:jc w:val="both"/>
        <w:rPr>
          <w:sz w:val="24"/>
          <w:szCs w:val="24"/>
        </w:rPr>
      </w:pPr>
      <w:r w:rsidRPr="00557324">
        <w:rPr>
          <w:sz w:val="24"/>
          <w:szCs w:val="24"/>
        </w:rPr>
        <w:t>модернизирована система повышения профессионального уровня педагогических работников на основе его собственного выбора места дополнительного профессионального образования и программ повышения квалификации (100 процентов слушателей обладают правом выбора учебных модулей и проходят курсовую подготовку по накопительной системе);</w:t>
      </w:r>
    </w:p>
    <w:p w:rsidR="00BD7C0A" w:rsidRPr="00557324" w:rsidRDefault="00BD7C0A" w:rsidP="00557324">
      <w:pPr>
        <w:autoSpaceDN w:val="0"/>
        <w:adjustRightInd w:val="0"/>
        <w:ind w:firstLine="709"/>
        <w:jc w:val="both"/>
        <w:rPr>
          <w:sz w:val="24"/>
          <w:szCs w:val="24"/>
        </w:rPr>
      </w:pPr>
      <w:r w:rsidRPr="00557324">
        <w:rPr>
          <w:sz w:val="24"/>
          <w:szCs w:val="24"/>
        </w:rPr>
        <w:t>с целью организации работы по повышению квалификации педагогических работников по введению ФГОС основного общего образования подготовлена команда тьюторов;</w:t>
      </w:r>
    </w:p>
    <w:p w:rsidR="00BD7C0A" w:rsidRPr="00557324" w:rsidRDefault="00BD7C0A" w:rsidP="00557324">
      <w:pPr>
        <w:autoSpaceDN w:val="0"/>
        <w:adjustRightInd w:val="0"/>
        <w:ind w:firstLine="709"/>
        <w:jc w:val="both"/>
        <w:rPr>
          <w:sz w:val="24"/>
          <w:szCs w:val="24"/>
        </w:rPr>
      </w:pPr>
      <w:r w:rsidRPr="00557324">
        <w:rPr>
          <w:sz w:val="24"/>
          <w:szCs w:val="24"/>
        </w:rPr>
        <w:t xml:space="preserve">внедрена новая система требований к организации, структуре и содержанию </w:t>
      </w:r>
      <w:r w:rsidRPr="00557324">
        <w:rPr>
          <w:sz w:val="24"/>
          <w:szCs w:val="24"/>
        </w:rPr>
        <w:lastRenderedPageBreak/>
        <w:t>муниципальных семинаров, позволяющая активно использовать потенциал ресурсных центров и базовых школ;</w:t>
      </w:r>
    </w:p>
    <w:p w:rsidR="00BD7C0A" w:rsidRPr="00557324" w:rsidRDefault="00BD7C0A" w:rsidP="00557324">
      <w:pPr>
        <w:autoSpaceDN w:val="0"/>
        <w:adjustRightInd w:val="0"/>
        <w:ind w:firstLine="709"/>
        <w:jc w:val="both"/>
        <w:rPr>
          <w:sz w:val="24"/>
          <w:szCs w:val="24"/>
        </w:rPr>
      </w:pPr>
      <w:r w:rsidRPr="00557324">
        <w:rPr>
          <w:sz w:val="24"/>
          <w:szCs w:val="24"/>
        </w:rPr>
        <w:t>реализованы программы всеобуча по информационным технологиям для управленческих и педагогических кадров;</w:t>
      </w:r>
    </w:p>
    <w:p w:rsidR="00BD7C0A" w:rsidRPr="00557324" w:rsidRDefault="00BD7C0A" w:rsidP="00557324">
      <w:pPr>
        <w:autoSpaceDN w:val="0"/>
        <w:adjustRightInd w:val="0"/>
        <w:ind w:firstLine="709"/>
        <w:jc w:val="both"/>
        <w:rPr>
          <w:sz w:val="24"/>
          <w:szCs w:val="24"/>
        </w:rPr>
      </w:pPr>
      <w:r w:rsidRPr="00557324">
        <w:rPr>
          <w:sz w:val="24"/>
          <w:szCs w:val="24"/>
        </w:rPr>
        <w:t>разработана и апробирована система мониторинга удовлетворенности школьников и их родителей качеством школьного питания.</w:t>
      </w:r>
    </w:p>
    <w:p w:rsidR="00BD7C0A" w:rsidRPr="00557324" w:rsidRDefault="00BD7C0A" w:rsidP="00557324">
      <w:pPr>
        <w:autoSpaceDN w:val="0"/>
        <w:adjustRightInd w:val="0"/>
        <w:ind w:firstLine="709"/>
        <w:jc w:val="both"/>
        <w:rPr>
          <w:sz w:val="24"/>
          <w:szCs w:val="24"/>
        </w:rPr>
      </w:pPr>
      <w:r w:rsidRPr="00557324">
        <w:rPr>
          <w:sz w:val="24"/>
          <w:szCs w:val="24"/>
        </w:rPr>
        <w:t>По ряду направлений не удалось обеспечить комплексный характер преобразований, что обусловлено отсутствием комплексного подхода в связи с недофинансированием всего перечня заложенных в программах мероприятий по развитию отрасли.</w:t>
      </w:r>
    </w:p>
    <w:p w:rsidR="00BD7C0A" w:rsidRPr="00557324" w:rsidRDefault="00BD7C0A" w:rsidP="00557324">
      <w:pPr>
        <w:autoSpaceDN w:val="0"/>
        <w:adjustRightInd w:val="0"/>
        <w:ind w:firstLine="709"/>
        <w:jc w:val="both"/>
        <w:rPr>
          <w:sz w:val="24"/>
          <w:szCs w:val="24"/>
        </w:rPr>
      </w:pPr>
      <w:r w:rsidRPr="00557324">
        <w:rPr>
          <w:sz w:val="24"/>
          <w:szCs w:val="24"/>
        </w:rPr>
        <w:t>К сдерживающим дальнейшее развитие муниципального района факторам относятся:</w:t>
      </w:r>
    </w:p>
    <w:p w:rsidR="00BD7C0A" w:rsidRPr="00557324" w:rsidRDefault="00BD7C0A" w:rsidP="00557324">
      <w:pPr>
        <w:autoSpaceDN w:val="0"/>
        <w:adjustRightInd w:val="0"/>
        <w:ind w:firstLine="709"/>
        <w:jc w:val="both"/>
        <w:rPr>
          <w:sz w:val="24"/>
          <w:szCs w:val="24"/>
        </w:rPr>
      </w:pPr>
      <w:r w:rsidRPr="00557324">
        <w:rPr>
          <w:sz w:val="24"/>
          <w:szCs w:val="24"/>
        </w:rPr>
        <w:t>недостаточное обновление материально-технической базы объектов, обеспечивающих поддержку образовательного процесса (высокая степень износа и устаревшее технологическое оборудование школьных столовых, школьных библиотек, помещений для организации проведения технических, исследовательских и иных творческих работ и проектов);</w:t>
      </w:r>
    </w:p>
    <w:p w:rsidR="00BD7C0A" w:rsidRPr="00557324" w:rsidRDefault="00BD7C0A" w:rsidP="00557324">
      <w:pPr>
        <w:autoSpaceDN w:val="0"/>
        <w:adjustRightInd w:val="0"/>
        <w:ind w:firstLine="709"/>
        <w:jc w:val="both"/>
        <w:rPr>
          <w:sz w:val="24"/>
          <w:szCs w:val="24"/>
        </w:rPr>
      </w:pPr>
      <w:r w:rsidRPr="00557324">
        <w:rPr>
          <w:sz w:val="24"/>
          <w:szCs w:val="24"/>
        </w:rPr>
        <w:t>низкий уровень развития сетевых форм взаимодействия образовательных организаций, расположенных в сельской местности (в особенности, малокомплектных и филиалов школ);</w:t>
      </w:r>
    </w:p>
    <w:p w:rsidR="00BD7C0A" w:rsidRPr="00557324" w:rsidRDefault="00BD7C0A" w:rsidP="00557324">
      <w:pPr>
        <w:autoSpaceDN w:val="0"/>
        <w:adjustRightInd w:val="0"/>
        <w:ind w:firstLine="709"/>
        <w:jc w:val="both"/>
        <w:rPr>
          <w:sz w:val="24"/>
          <w:szCs w:val="24"/>
        </w:rPr>
      </w:pPr>
      <w:r w:rsidRPr="00557324">
        <w:rPr>
          <w:sz w:val="24"/>
          <w:szCs w:val="24"/>
        </w:rPr>
        <w:t>медленный переход к использованию дистанционных образовательных технологий, сдерживаемый технологическими, финансовыми и кадровыми условиями;</w:t>
      </w:r>
    </w:p>
    <w:p w:rsidR="00BD7C0A" w:rsidRPr="00557324" w:rsidRDefault="00BD7C0A" w:rsidP="00557324">
      <w:pPr>
        <w:autoSpaceDN w:val="0"/>
        <w:adjustRightInd w:val="0"/>
        <w:ind w:firstLine="709"/>
        <w:jc w:val="both"/>
        <w:rPr>
          <w:color w:val="FF0000"/>
          <w:sz w:val="24"/>
          <w:szCs w:val="24"/>
        </w:rPr>
      </w:pPr>
      <w:r w:rsidRPr="00557324">
        <w:rPr>
          <w:color w:val="000000"/>
          <w:sz w:val="24"/>
          <w:szCs w:val="24"/>
        </w:rPr>
        <w:t xml:space="preserve">недостаточный уровень доступности образовательной среды для обучающихся с ограниченными возможностями здоровья, неоптимальное распределение организационных и финансовых ресурсов </w:t>
      </w:r>
      <w:r w:rsidRPr="00557324">
        <w:rPr>
          <w:sz w:val="24"/>
          <w:szCs w:val="24"/>
        </w:rPr>
        <w:t>при резком увеличении спроса на услуги дошкольного образования (при фактической потребности населения в местах дошкольных образовательных учреждений для детей в возрасте от 1,5 до 7 лет в полном объеме охвачены услугами дошкольного образования только дети 5 - 7 лет);</w:t>
      </w:r>
    </w:p>
    <w:p w:rsidR="00BD7C0A" w:rsidRPr="00557324" w:rsidRDefault="00BD7C0A" w:rsidP="00557324">
      <w:pPr>
        <w:autoSpaceDN w:val="0"/>
        <w:adjustRightInd w:val="0"/>
        <w:ind w:firstLine="709"/>
        <w:jc w:val="both"/>
        <w:rPr>
          <w:sz w:val="24"/>
          <w:szCs w:val="24"/>
        </w:rPr>
      </w:pPr>
      <w:r w:rsidRPr="00557324">
        <w:rPr>
          <w:sz w:val="24"/>
          <w:szCs w:val="24"/>
        </w:rPr>
        <w:t>медленное обновление кадрового состава отрасли. При среднем возрасте педагогических работников муниципального района 47 лет доля педагогических работников пенсионного возраста составляет 11 процентов, что практически в три раза превышает показатель привлеченных молодых педагогических работников за два последних учебных года (3 процента от общего количества педагогических работников).</w:t>
      </w:r>
    </w:p>
    <w:p w:rsidR="00BD7C0A" w:rsidRPr="00557324" w:rsidRDefault="00BD7C0A" w:rsidP="00557324">
      <w:pPr>
        <w:autoSpaceDN w:val="0"/>
        <w:adjustRightInd w:val="0"/>
        <w:ind w:firstLine="709"/>
        <w:jc w:val="both"/>
        <w:rPr>
          <w:sz w:val="24"/>
          <w:szCs w:val="24"/>
        </w:rPr>
      </w:pPr>
      <w:r w:rsidRPr="00557324">
        <w:rPr>
          <w:sz w:val="24"/>
          <w:szCs w:val="24"/>
        </w:rPr>
        <w:t>Совершенствование сложившейся в муниципальном районе системы защиты прав детей, находящихся в трудной жизненной ситуации, требует:</w:t>
      </w:r>
    </w:p>
    <w:p w:rsidR="00BD7C0A" w:rsidRPr="00557324" w:rsidRDefault="00BD7C0A" w:rsidP="00557324">
      <w:pPr>
        <w:autoSpaceDN w:val="0"/>
        <w:adjustRightInd w:val="0"/>
        <w:ind w:firstLine="709"/>
        <w:jc w:val="both"/>
        <w:rPr>
          <w:sz w:val="24"/>
          <w:szCs w:val="24"/>
        </w:rPr>
      </w:pPr>
      <w:r w:rsidRPr="00557324">
        <w:rPr>
          <w:sz w:val="24"/>
          <w:szCs w:val="24"/>
        </w:rPr>
        <w:t>создания единой системы службы ранней помощи для детей-инвалидов и детей с ограниченными возможностями здоровья;</w:t>
      </w:r>
    </w:p>
    <w:p w:rsidR="00BD7C0A" w:rsidRPr="00557324" w:rsidRDefault="00BD7C0A" w:rsidP="00557324">
      <w:pPr>
        <w:autoSpaceDN w:val="0"/>
        <w:adjustRightInd w:val="0"/>
        <w:ind w:firstLine="709"/>
        <w:jc w:val="both"/>
        <w:rPr>
          <w:sz w:val="24"/>
          <w:szCs w:val="24"/>
        </w:rPr>
      </w:pPr>
      <w:r w:rsidRPr="00557324">
        <w:rPr>
          <w:sz w:val="24"/>
          <w:szCs w:val="24"/>
        </w:rPr>
        <w:t>увеличения количества образовательных организаций, реализующих инклюзивное обучение.</w:t>
      </w:r>
    </w:p>
    <w:p w:rsidR="00BD7C0A" w:rsidRPr="00557324" w:rsidRDefault="00BD7C0A" w:rsidP="00557324">
      <w:pPr>
        <w:autoSpaceDN w:val="0"/>
        <w:adjustRightInd w:val="0"/>
        <w:ind w:firstLine="709"/>
        <w:jc w:val="both"/>
        <w:rPr>
          <w:sz w:val="24"/>
          <w:szCs w:val="24"/>
        </w:rPr>
      </w:pPr>
      <w:r w:rsidRPr="00557324">
        <w:rPr>
          <w:sz w:val="24"/>
          <w:szCs w:val="24"/>
        </w:rPr>
        <w:t>Требует совершенствования и развития муниципальная модель организации повышения квалификации по накопительной системе в связи с переходом на персонифицированное повышение квалификации педагогических работников с ориентацией на результат. Принципиальным изменением в системе повышения квалификации должна стать эффективно действующая система методической поддержки и посткурсового сопровождения педагогических работников. Образовательный запрос к системе повышения квалификации должен идти от самого педагогического работника, но уровень методологической компетенции многих учителей становится препятствием для выстраивания индивидуального образовательного маршрута. Высокий уровень методологической компетенции даст возможность педагогическому работнику разработать и спроектировать собственную педагогическую деятельность.</w:t>
      </w:r>
    </w:p>
    <w:p w:rsidR="00BD7C0A" w:rsidRPr="00557324" w:rsidRDefault="00BD7C0A" w:rsidP="00557324">
      <w:pPr>
        <w:autoSpaceDN w:val="0"/>
        <w:adjustRightInd w:val="0"/>
        <w:ind w:firstLine="709"/>
        <w:jc w:val="both"/>
        <w:rPr>
          <w:sz w:val="24"/>
          <w:szCs w:val="24"/>
        </w:rPr>
      </w:pPr>
      <w:r w:rsidRPr="00557324">
        <w:rPr>
          <w:sz w:val="24"/>
          <w:szCs w:val="24"/>
        </w:rPr>
        <w:t>В дальнейшей разработке нуждаются организационные модели стажировки как формы повышения квалификации педагогических работников.</w:t>
      </w:r>
    </w:p>
    <w:p w:rsidR="00BD7C0A" w:rsidRPr="00557324" w:rsidRDefault="00BD7C0A" w:rsidP="00557324">
      <w:pPr>
        <w:autoSpaceDN w:val="0"/>
        <w:adjustRightInd w:val="0"/>
        <w:ind w:firstLine="709"/>
        <w:jc w:val="both"/>
        <w:outlineLvl w:val="2"/>
        <w:rPr>
          <w:sz w:val="24"/>
          <w:szCs w:val="24"/>
        </w:rPr>
      </w:pPr>
      <w:bookmarkStart w:id="32" w:name="Par3983"/>
      <w:bookmarkEnd w:id="32"/>
    </w:p>
    <w:p w:rsidR="00BD7C0A" w:rsidRPr="00557324" w:rsidRDefault="00BD7C0A" w:rsidP="00557324">
      <w:pPr>
        <w:autoSpaceDN w:val="0"/>
        <w:adjustRightInd w:val="0"/>
        <w:ind w:firstLine="709"/>
        <w:jc w:val="center"/>
        <w:outlineLvl w:val="2"/>
        <w:rPr>
          <w:b/>
          <w:sz w:val="24"/>
          <w:szCs w:val="24"/>
        </w:rPr>
      </w:pPr>
      <w:r w:rsidRPr="00557324">
        <w:rPr>
          <w:b/>
          <w:sz w:val="24"/>
          <w:szCs w:val="24"/>
        </w:rPr>
        <w:t>II. Приоритеты, цели и задачи государственной политики</w:t>
      </w:r>
    </w:p>
    <w:p w:rsidR="00BD7C0A" w:rsidRPr="00557324" w:rsidRDefault="00BD7C0A" w:rsidP="00557324">
      <w:pPr>
        <w:autoSpaceDN w:val="0"/>
        <w:adjustRightInd w:val="0"/>
        <w:ind w:firstLine="709"/>
        <w:jc w:val="center"/>
        <w:rPr>
          <w:b/>
          <w:sz w:val="24"/>
          <w:szCs w:val="24"/>
        </w:rPr>
      </w:pPr>
      <w:r w:rsidRPr="00557324">
        <w:rPr>
          <w:b/>
          <w:sz w:val="24"/>
          <w:szCs w:val="24"/>
        </w:rPr>
        <w:t>в сфере реализации подпрограммы. Показатели, ожидаемые</w:t>
      </w:r>
    </w:p>
    <w:p w:rsidR="00BD7C0A" w:rsidRPr="00557324" w:rsidRDefault="00BD7C0A" w:rsidP="00557324">
      <w:pPr>
        <w:autoSpaceDN w:val="0"/>
        <w:adjustRightInd w:val="0"/>
        <w:ind w:firstLine="709"/>
        <w:jc w:val="center"/>
        <w:rPr>
          <w:b/>
          <w:sz w:val="24"/>
          <w:szCs w:val="24"/>
        </w:rPr>
      </w:pPr>
      <w:r w:rsidRPr="00557324">
        <w:rPr>
          <w:b/>
          <w:sz w:val="24"/>
          <w:szCs w:val="24"/>
        </w:rPr>
        <w:t>конечные результаты и сроки реализации подпрограммы</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Создание эффективной образовательной системы с действенной экономикой и управлением, повышение результативности бюджетных расходов и оптимизация управления бюджетными средствами на всех уровнях системы образования является одним из приоритетных направлений деятельности МУ «Отдел образования и по делам молодежи администрации Мари-Турекского муниципального района» (далее – Отдел образования и по делам молодежи), в течение последнего ряда лет.</w:t>
      </w:r>
    </w:p>
    <w:p w:rsidR="00BD7C0A" w:rsidRPr="00557324" w:rsidRDefault="00BD7C0A" w:rsidP="00557324">
      <w:pPr>
        <w:autoSpaceDN w:val="0"/>
        <w:adjustRightInd w:val="0"/>
        <w:ind w:firstLine="709"/>
        <w:jc w:val="both"/>
        <w:rPr>
          <w:sz w:val="24"/>
          <w:szCs w:val="24"/>
        </w:rPr>
      </w:pPr>
      <w:r w:rsidRPr="00557324">
        <w:rPr>
          <w:sz w:val="24"/>
          <w:szCs w:val="24"/>
        </w:rPr>
        <w:t>Приоритеты подпрограммы:</w:t>
      </w:r>
    </w:p>
    <w:p w:rsidR="00BD7C0A" w:rsidRPr="00557324" w:rsidRDefault="00BD7C0A" w:rsidP="00557324">
      <w:pPr>
        <w:autoSpaceDN w:val="0"/>
        <w:adjustRightInd w:val="0"/>
        <w:ind w:firstLine="709"/>
        <w:jc w:val="both"/>
        <w:rPr>
          <w:sz w:val="24"/>
          <w:szCs w:val="24"/>
        </w:rPr>
      </w:pPr>
      <w:r w:rsidRPr="00557324">
        <w:rPr>
          <w:sz w:val="24"/>
          <w:szCs w:val="24"/>
        </w:rPr>
        <w:t>совершенствование и развитие муниципальной модели организации повышения квалификации по накопительной компетенции педагогических работников;</w:t>
      </w:r>
    </w:p>
    <w:p w:rsidR="00BD7C0A" w:rsidRPr="00557324" w:rsidRDefault="00BD7C0A" w:rsidP="00557324">
      <w:pPr>
        <w:autoSpaceDN w:val="0"/>
        <w:adjustRightInd w:val="0"/>
        <w:ind w:firstLine="709"/>
        <w:jc w:val="both"/>
        <w:rPr>
          <w:sz w:val="24"/>
          <w:szCs w:val="24"/>
        </w:rPr>
      </w:pPr>
      <w:r w:rsidRPr="00557324">
        <w:rPr>
          <w:sz w:val="24"/>
          <w:szCs w:val="24"/>
        </w:rPr>
        <w:t>участие в формировании региональной системы оценки качества;</w:t>
      </w:r>
    </w:p>
    <w:p w:rsidR="00BD7C0A" w:rsidRPr="00557324" w:rsidRDefault="00BD7C0A" w:rsidP="00557324">
      <w:pPr>
        <w:autoSpaceDN w:val="0"/>
        <w:adjustRightInd w:val="0"/>
        <w:ind w:firstLine="709"/>
        <w:jc w:val="both"/>
        <w:rPr>
          <w:sz w:val="24"/>
          <w:szCs w:val="24"/>
        </w:rPr>
      </w:pPr>
      <w:r w:rsidRPr="00557324">
        <w:rPr>
          <w:sz w:val="24"/>
          <w:szCs w:val="24"/>
        </w:rPr>
        <w:t>обеспечение удовлетворительного уровня базовой инфраструктуры в соответствии с ФГОС;</w:t>
      </w:r>
    </w:p>
    <w:p w:rsidR="00BD7C0A" w:rsidRPr="00557324" w:rsidRDefault="00BD7C0A" w:rsidP="00557324">
      <w:pPr>
        <w:autoSpaceDN w:val="0"/>
        <w:adjustRightInd w:val="0"/>
        <w:ind w:firstLine="709"/>
        <w:jc w:val="both"/>
        <w:rPr>
          <w:sz w:val="24"/>
          <w:szCs w:val="24"/>
        </w:rPr>
      </w:pPr>
      <w:r w:rsidRPr="00557324">
        <w:rPr>
          <w:sz w:val="24"/>
          <w:szCs w:val="24"/>
        </w:rPr>
        <w:t>обеспечение электронного взаимодействия с органами исполнительной власти Республики Марий Эл, организациями.</w:t>
      </w:r>
    </w:p>
    <w:p w:rsidR="00BD7C0A" w:rsidRPr="00557324" w:rsidRDefault="00BD7C0A" w:rsidP="00557324">
      <w:pPr>
        <w:autoSpaceDN w:val="0"/>
        <w:adjustRightInd w:val="0"/>
        <w:ind w:firstLine="709"/>
        <w:jc w:val="both"/>
        <w:rPr>
          <w:sz w:val="24"/>
          <w:szCs w:val="24"/>
        </w:rPr>
      </w:pPr>
      <w:r w:rsidRPr="00557324">
        <w:rPr>
          <w:sz w:val="24"/>
          <w:szCs w:val="24"/>
        </w:rPr>
        <w:t>Целью подпрограммы является обеспечение в системе дошкольного, общего равных возможностей для получения качественного образования. Для достижения целей необходимо решение следующих задач:</w:t>
      </w:r>
    </w:p>
    <w:p w:rsidR="00BD7C0A" w:rsidRPr="00557324" w:rsidRDefault="00BD7C0A" w:rsidP="00557324">
      <w:pPr>
        <w:autoSpaceDN w:val="0"/>
        <w:adjustRightInd w:val="0"/>
        <w:ind w:firstLine="709"/>
        <w:jc w:val="both"/>
        <w:rPr>
          <w:sz w:val="24"/>
          <w:szCs w:val="24"/>
        </w:rPr>
      </w:pPr>
      <w:r w:rsidRPr="00557324">
        <w:rPr>
          <w:sz w:val="24"/>
          <w:szCs w:val="24"/>
        </w:rPr>
        <w:t>формирование образовательной сети, обеспечивающей равный доступ населения к качественным услугам дошкольного, общего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развитие кадрового потенциала отрасли и совершенствование системы повышения квалификации педагогических работников отрасли «Образование»;</w:t>
      </w:r>
    </w:p>
    <w:p w:rsidR="00BD7C0A" w:rsidRPr="00557324" w:rsidRDefault="00BD7C0A" w:rsidP="00557324">
      <w:pPr>
        <w:autoSpaceDN w:val="0"/>
        <w:adjustRightInd w:val="0"/>
        <w:ind w:firstLine="709"/>
        <w:jc w:val="both"/>
        <w:rPr>
          <w:sz w:val="24"/>
          <w:szCs w:val="24"/>
        </w:rPr>
      </w:pPr>
      <w:r w:rsidRPr="00557324">
        <w:rPr>
          <w:sz w:val="24"/>
          <w:szCs w:val="24"/>
        </w:rPr>
        <w:t>перевод муниципальных услуг в электронный вид.</w:t>
      </w:r>
    </w:p>
    <w:p w:rsidR="00BD7C0A" w:rsidRPr="00557324" w:rsidRDefault="00BD7C0A" w:rsidP="00557324">
      <w:pPr>
        <w:autoSpaceDN w:val="0"/>
        <w:adjustRightInd w:val="0"/>
        <w:ind w:firstLine="709"/>
        <w:jc w:val="both"/>
        <w:rPr>
          <w:sz w:val="24"/>
          <w:szCs w:val="24"/>
        </w:rPr>
      </w:pPr>
      <w:r w:rsidRPr="00557324">
        <w:rPr>
          <w:sz w:val="24"/>
          <w:szCs w:val="24"/>
        </w:rPr>
        <w:t>Целевыми индикаторами (показателями) подпрограммы являются:</w:t>
      </w:r>
    </w:p>
    <w:p w:rsidR="00BD7C0A" w:rsidRPr="00557324" w:rsidRDefault="00BD7C0A" w:rsidP="00557324">
      <w:pPr>
        <w:autoSpaceDN w:val="0"/>
        <w:adjustRightInd w:val="0"/>
        <w:ind w:firstLine="709"/>
        <w:jc w:val="both"/>
        <w:rPr>
          <w:sz w:val="24"/>
          <w:szCs w:val="24"/>
        </w:rPr>
      </w:pPr>
      <w:r w:rsidRPr="00557324">
        <w:rPr>
          <w:sz w:val="24"/>
          <w:szCs w:val="24"/>
        </w:rPr>
        <w:t>«доля школьников, обучающихся в общеобразовательных организациях, отвечающих современным требованиям к условиям осуществления образовательного процесса» характеризует соответствие зданий действующим нормативным требованиям электрической, пожарной, технической безопасности, санитарных норм и правил, эксплуатационные качества несущих и ограждающих конструкций зданий, возобновление изношенных материальных ресурсов и основных фондов  организаций;</w:t>
      </w:r>
    </w:p>
    <w:p w:rsidR="00BD7C0A" w:rsidRPr="00557324" w:rsidRDefault="00BD7C0A" w:rsidP="00557324">
      <w:pPr>
        <w:autoSpaceDN w:val="0"/>
        <w:adjustRightInd w:val="0"/>
        <w:ind w:firstLine="709"/>
        <w:jc w:val="both"/>
        <w:rPr>
          <w:sz w:val="24"/>
          <w:szCs w:val="24"/>
        </w:rPr>
      </w:pPr>
      <w:r w:rsidRPr="00557324">
        <w:rPr>
          <w:sz w:val="24"/>
          <w:szCs w:val="24"/>
        </w:rPr>
        <w:t>«доля выпускников общеобразовательных организаций, получивших документы государственного образца» характеризует образовательное пространство с позиций внутренних взаимоотношений, отношений с родителями обучающихся, характеризует уровень потерь в системе образования;</w:t>
      </w:r>
    </w:p>
    <w:p w:rsidR="00BD7C0A" w:rsidRPr="00557324" w:rsidRDefault="00BD7C0A" w:rsidP="00557324">
      <w:pPr>
        <w:autoSpaceDN w:val="0"/>
        <w:adjustRightInd w:val="0"/>
        <w:ind w:firstLine="709"/>
        <w:jc w:val="both"/>
        <w:rPr>
          <w:sz w:val="24"/>
          <w:szCs w:val="24"/>
        </w:rPr>
      </w:pPr>
      <w:r w:rsidRPr="00557324">
        <w:rPr>
          <w:sz w:val="24"/>
          <w:szCs w:val="24"/>
        </w:rPr>
        <w:t>«доля работников системы образования, прошедших повышение квалификации» отражает эффективность предусмотренных муниципальной программой   мер по обновлению компетенций педагогических работников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«удельный вес численности руководителей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дошкольных образовательных организаций, общего образования» отражает эффективность предусмотренных муниципальной программой мер по обновлению компетенций управленческих кадров, в том числе в условиях внедрения новых ФГОС, совершенствования организационных форм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 xml:space="preserve">«удельный вес муниципальных общеобразовательных организаций, имеющих все виды благоустройства» характеризует полноту выполнения в образовательной организации требований санитарно-гигиенических правил и нормативов, качество организации учебно-воспитательного процесса, наличие в образовательной организации </w:t>
      </w:r>
      <w:r w:rsidRPr="00557324">
        <w:rPr>
          <w:sz w:val="24"/>
          <w:szCs w:val="24"/>
        </w:rPr>
        <w:lastRenderedPageBreak/>
        <w:t>условий для сохранения здоровья и всестороннего развития личности обучающихся.</w:t>
      </w:r>
    </w:p>
    <w:p w:rsidR="00BD7C0A" w:rsidRPr="00557324" w:rsidRDefault="00BD7C0A" w:rsidP="00557324">
      <w:pPr>
        <w:autoSpaceDN w:val="0"/>
        <w:adjustRightInd w:val="0"/>
        <w:ind w:firstLine="709"/>
        <w:jc w:val="both"/>
        <w:rPr>
          <w:sz w:val="24"/>
          <w:szCs w:val="24"/>
        </w:rPr>
      </w:pPr>
      <w:r w:rsidRPr="00557324">
        <w:rPr>
          <w:sz w:val="24"/>
          <w:szCs w:val="24"/>
        </w:rPr>
        <w:t>В ходе реализации подпрограммы планируется обеспечить достижение показателей, представленных в приложении № 7 к Муниципальной программе «Развитие образования и повышение эффективности реализации молодежной политики Мари-Турекского муниципального района на 2017-2025 годы» (далее -муниципальная программа). К 2025 году во всех школах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будет включать основные виды благоустройства, свободный высокоскоростной доступ к современным образовательным ресурсам и сервисам в информационно-телекоммуникационной сети «Интернет», спортивные сооружения. Произойдет ускорение информационного обмена посредством автоматизации процессов управления для организации электронного документооборота (100 процентов общеобразовательных организаций перешли в штатный режим использования информационной системы электронного документооборота и автоматизации управления на базе «1С:Хронограф»).</w:t>
      </w:r>
    </w:p>
    <w:p w:rsidR="00BD7C0A" w:rsidRPr="00557324" w:rsidRDefault="00BD7C0A" w:rsidP="00557324">
      <w:pPr>
        <w:autoSpaceDN w:val="0"/>
        <w:adjustRightInd w:val="0"/>
        <w:ind w:firstLine="709"/>
        <w:jc w:val="both"/>
        <w:rPr>
          <w:sz w:val="24"/>
          <w:szCs w:val="24"/>
        </w:rPr>
      </w:pPr>
      <w:r w:rsidRPr="00557324">
        <w:rPr>
          <w:sz w:val="24"/>
          <w:szCs w:val="24"/>
        </w:rPr>
        <w:t>За счет оптимизации расходов бюджетных ассигнований, привлечения внебюджетных источников произойдет укрепление базы ресурсного обеспечения развития образования, совершенствование подходов к финансовому и материальному обеспечению системы образования.</w:t>
      </w:r>
    </w:p>
    <w:p w:rsidR="00BD7C0A" w:rsidRPr="00557324" w:rsidRDefault="00BD7C0A" w:rsidP="00557324">
      <w:pPr>
        <w:autoSpaceDN w:val="0"/>
        <w:adjustRightInd w:val="0"/>
        <w:ind w:firstLine="709"/>
        <w:jc w:val="both"/>
        <w:rPr>
          <w:sz w:val="24"/>
          <w:szCs w:val="24"/>
        </w:rPr>
      </w:pPr>
      <w:r w:rsidRPr="00557324">
        <w:rPr>
          <w:sz w:val="24"/>
          <w:szCs w:val="24"/>
        </w:rPr>
        <w:t>Педагогические работники муниципального района продолжат участвовать в современной вариативной системе переподготовки и повышения квалификации педагогических работников отрасли «Образование», произойдет повышение активности профессиональных сообществ педагогических работников посредством внедрения на образовательном портале системы поддержки коллективной работы.</w:t>
      </w:r>
    </w:p>
    <w:p w:rsidR="00BD7C0A" w:rsidRPr="00557324" w:rsidRDefault="00BD7C0A" w:rsidP="00557324">
      <w:pPr>
        <w:autoSpaceDN w:val="0"/>
        <w:adjustRightInd w:val="0"/>
        <w:ind w:firstLine="709"/>
        <w:jc w:val="both"/>
        <w:rPr>
          <w:sz w:val="24"/>
          <w:szCs w:val="24"/>
        </w:rPr>
      </w:pPr>
      <w:r w:rsidRPr="00557324">
        <w:rPr>
          <w:sz w:val="24"/>
          <w:szCs w:val="24"/>
        </w:rPr>
        <w:t>Каждому ребенку-инвалиду будут предоставлены комплексное сопровождение, возможность выбора формы получения качественного общего образования, дистанционного, специального или инклюзивного обучения.</w:t>
      </w:r>
    </w:p>
    <w:p w:rsidR="00BD7C0A" w:rsidRPr="00557324" w:rsidRDefault="00BD7C0A" w:rsidP="00557324">
      <w:pPr>
        <w:autoSpaceDN w:val="0"/>
        <w:adjustRightInd w:val="0"/>
        <w:ind w:firstLine="709"/>
        <w:jc w:val="both"/>
        <w:rPr>
          <w:sz w:val="24"/>
          <w:szCs w:val="24"/>
        </w:rPr>
      </w:pPr>
      <w:r w:rsidRPr="00557324">
        <w:rPr>
          <w:sz w:val="24"/>
          <w:szCs w:val="24"/>
        </w:rPr>
        <w:t xml:space="preserve">Гражданам будет обеспечен доступ к полной и объективной информации об образовательных </w:t>
      </w:r>
      <w:r w:rsidRPr="00557324">
        <w:rPr>
          <w:color w:val="000000"/>
          <w:sz w:val="24"/>
          <w:szCs w:val="24"/>
        </w:rPr>
        <w:t xml:space="preserve">организациях, содержании и качестве их программ (услуг), эффективная обратная связь с </w:t>
      </w:r>
      <w:r w:rsidRPr="00557324">
        <w:rPr>
          <w:sz w:val="24"/>
          <w:szCs w:val="24"/>
        </w:rPr>
        <w:t>Отделом образования и по делам молодежи</w:t>
      </w:r>
      <w:r w:rsidRPr="00557324">
        <w:rPr>
          <w:color w:val="000000"/>
          <w:sz w:val="24"/>
          <w:szCs w:val="24"/>
        </w:rPr>
        <w:t>.</w:t>
      </w:r>
    </w:p>
    <w:p w:rsidR="00BD7C0A" w:rsidRPr="00557324" w:rsidRDefault="00BD7C0A" w:rsidP="00557324">
      <w:pPr>
        <w:autoSpaceDN w:val="0"/>
        <w:adjustRightInd w:val="0"/>
        <w:ind w:firstLine="709"/>
        <w:jc w:val="both"/>
        <w:rPr>
          <w:sz w:val="24"/>
          <w:szCs w:val="24"/>
        </w:rPr>
      </w:pPr>
      <w:r w:rsidRPr="00557324">
        <w:rPr>
          <w:sz w:val="24"/>
          <w:szCs w:val="24"/>
        </w:rPr>
        <w:t>Участниками подпрограммы являются:</w:t>
      </w:r>
    </w:p>
    <w:p w:rsidR="00BD7C0A" w:rsidRPr="00557324" w:rsidRDefault="00BD7C0A" w:rsidP="00557324">
      <w:pPr>
        <w:autoSpaceDN w:val="0"/>
        <w:adjustRightInd w:val="0"/>
        <w:ind w:firstLine="709"/>
        <w:jc w:val="both"/>
        <w:rPr>
          <w:sz w:val="24"/>
          <w:szCs w:val="24"/>
        </w:rPr>
      </w:pPr>
      <w:r w:rsidRPr="00557324">
        <w:rPr>
          <w:sz w:val="24"/>
          <w:szCs w:val="24"/>
        </w:rPr>
        <w:t>в части организации и финансирования мероприятий по развитию кадрового потенциала системы дошкольного, общего образования – Отдел образования и по делам молодежи;</w:t>
      </w:r>
    </w:p>
    <w:p w:rsidR="00BD7C0A" w:rsidRPr="00557324" w:rsidRDefault="00BD7C0A" w:rsidP="00557324">
      <w:pPr>
        <w:autoSpaceDN w:val="0"/>
        <w:adjustRightInd w:val="0"/>
        <w:ind w:firstLine="709"/>
        <w:jc w:val="both"/>
        <w:rPr>
          <w:sz w:val="24"/>
          <w:szCs w:val="24"/>
        </w:rPr>
      </w:pPr>
      <w:r w:rsidRPr="00557324">
        <w:rPr>
          <w:sz w:val="24"/>
          <w:szCs w:val="24"/>
        </w:rPr>
        <w:t>Подпрограмма реализуется в период 2017 - 2025 годов в два этапа. На первом этапе реализации подпрограммы (2017 - 2020 годы) решается приоритетная задача обеспечения равного доступа к услугам дошкольного, общего образования независимо от места жительства, социально-экономического положения и состояния здоровья.</w:t>
      </w:r>
    </w:p>
    <w:p w:rsidR="00BD7C0A" w:rsidRPr="00557324" w:rsidRDefault="00BD7C0A" w:rsidP="00557324">
      <w:pPr>
        <w:autoSpaceDN w:val="0"/>
        <w:adjustRightInd w:val="0"/>
        <w:ind w:firstLine="709"/>
        <w:jc w:val="both"/>
        <w:rPr>
          <w:sz w:val="24"/>
          <w:szCs w:val="24"/>
        </w:rPr>
      </w:pPr>
      <w:r w:rsidRPr="00557324">
        <w:rPr>
          <w:sz w:val="24"/>
          <w:szCs w:val="24"/>
        </w:rPr>
        <w:t>Для этого внедряются ФГОС дошкольного,  основного общего образования, внедряются ФГОС для детей с ограниченными возможностями здоровья  финансово-экономические механизмы предоставления услуг в дистанционной форме и в рамках сетевого взаимодействия.</w:t>
      </w:r>
    </w:p>
    <w:p w:rsidR="00BD7C0A" w:rsidRPr="00557324" w:rsidRDefault="00BD7C0A" w:rsidP="00557324">
      <w:pPr>
        <w:autoSpaceDN w:val="0"/>
        <w:adjustRightInd w:val="0"/>
        <w:ind w:firstLine="709"/>
        <w:jc w:val="both"/>
        <w:rPr>
          <w:sz w:val="24"/>
          <w:szCs w:val="24"/>
        </w:rPr>
      </w:pPr>
      <w:r w:rsidRPr="00557324">
        <w:rPr>
          <w:sz w:val="24"/>
          <w:szCs w:val="24"/>
        </w:rPr>
        <w:t>Это позволит на следующем этапе сократить разрыв в качестве образования между лучшими и худшими группами обучающихся и школ, увеличив при этом численность детей, демонстрирующих высокий уровень достижений (в международных обследованиях и олимпиадах). Для этого внедряются эффективные модели финансирования общеобразовательных организаций, работающих со сложным контингентом детей, малокомплектных общеобразовательных организаций, программ работы с одаренными детьми, программ дистанционного и инклюзивного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 xml:space="preserve">Второй этап муниципальной подпрограммы (2021 - 2025 годы) будет ориентирован на полноценное использование созданных условий для обеспечения нового качества и конкурентоспособности регионального образования, усиления вклада образования в </w:t>
      </w:r>
      <w:r w:rsidRPr="00557324">
        <w:rPr>
          <w:sz w:val="24"/>
          <w:szCs w:val="24"/>
        </w:rPr>
        <w:lastRenderedPageBreak/>
        <w:t>социально-экономическое развитие муниципального района, на распространение практик лидеров на все образовательные организации муниципального района.</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center"/>
        <w:outlineLvl w:val="2"/>
        <w:rPr>
          <w:b/>
          <w:sz w:val="24"/>
          <w:szCs w:val="24"/>
        </w:rPr>
      </w:pPr>
      <w:bookmarkStart w:id="33" w:name="Par4032"/>
      <w:bookmarkEnd w:id="33"/>
      <w:r w:rsidRPr="00557324">
        <w:rPr>
          <w:b/>
          <w:sz w:val="24"/>
          <w:szCs w:val="24"/>
        </w:rPr>
        <w:t>III. Основные мероприятия подпрограммы</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Подпрограмма состоит из 10 основных мероприятий:</w:t>
      </w:r>
    </w:p>
    <w:p w:rsidR="00BD7C0A" w:rsidRPr="00557324" w:rsidRDefault="00BD7C0A" w:rsidP="00557324">
      <w:pPr>
        <w:autoSpaceDN w:val="0"/>
        <w:adjustRightInd w:val="0"/>
        <w:ind w:firstLine="709"/>
        <w:jc w:val="both"/>
        <w:rPr>
          <w:sz w:val="24"/>
          <w:szCs w:val="24"/>
        </w:rPr>
      </w:pPr>
      <w:r w:rsidRPr="00557324">
        <w:rPr>
          <w:sz w:val="24"/>
          <w:szCs w:val="24"/>
        </w:rPr>
        <w:t>1.Обеспечение деятельности муниципальных образовательных организаций включает следующие подмероприятия:</w:t>
      </w:r>
    </w:p>
    <w:p w:rsidR="00BD7C0A" w:rsidRPr="00557324" w:rsidRDefault="00BD7C0A" w:rsidP="00557324">
      <w:pPr>
        <w:autoSpaceDN w:val="0"/>
        <w:adjustRightInd w:val="0"/>
        <w:ind w:firstLine="709"/>
        <w:jc w:val="both"/>
        <w:rPr>
          <w:sz w:val="24"/>
          <w:szCs w:val="24"/>
        </w:rPr>
      </w:pPr>
      <w:r w:rsidRPr="00557324">
        <w:rPr>
          <w:sz w:val="24"/>
          <w:szCs w:val="24"/>
        </w:rPr>
        <w:t>расходы на обеспечение деятельности общеобразовательных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расходы на содержание общеобразовательных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иные межбюджетные трансферты за счет средств резервного фонда Президента Российской Федерации на капитальный ремонт здания;</w:t>
      </w:r>
    </w:p>
    <w:p w:rsidR="00BD7C0A" w:rsidRPr="00557324" w:rsidRDefault="00BD7C0A" w:rsidP="00557324">
      <w:pPr>
        <w:autoSpaceDN w:val="0"/>
        <w:adjustRightInd w:val="0"/>
        <w:ind w:firstLine="709"/>
        <w:jc w:val="both"/>
        <w:rPr>
          <w:sz w:val="24"/>
          <w:szCs w:val="24"/>
        </w:rPr>
      </w:pPr>
      <w:r w:rsidRPr="00557324">
        <w:rPr>
          <w:sz w:val="24"/>
          <w:szCs w:val="24"/>
        </w:rPr>
        <w:t>расходы на капитальный ремонт зданий;</w:t>
      </w:r>
    </w:p>
    <w:p w:rsidR="00BD7C0A" w:rsidRPr="00557324" w:rsidRDefault="00BD7C0A" w:rsidP="00557324">
      <w:pPr>
        <w:autoSpaceDN w:val="0"/>
        <w:adjustRightInd w:val="0"/>
        <w:ind w:firstLine="709"/>
        <w:jc w:val="both"/>
        <w:rPr>
          <w:sz w:val="24"/>
          <w:szCs w:val="24"/>
        </w:rPr>
      </w:pPr>
      <w:r w:rsidRPr="00557324">
        <w:rPr>
          <w:sz w:val="24"/>
          <w:szCs w:val="24"/>
        </w:rPr>
        <w:t>обеспечение расходов за присмотр и уход за детьми-инвалидами, и детьми, оставшимися без попечения  родителей, а также детьми с туберкулезной интоксикацией;</w:t>
      </w:r>
    </w:p>
    <w:p w:rsidR="00BD7C0A" w:rsidRPr="00557324" w:rsidRDefault="00BD7C0A" w:rsidP="00557324">
      <w:pPr>
        <w:autoSpaceDN w:val="0"/>
        <w:adjustRightInd w:val="0"/>
        <w:ind w:firstLine="709"/>
        <w:jc w:val="both"/>
        <w:rPr>
          <w:sz w:val="24"/>
          <w:szCs w:val="24"/>
        </w:rPr>
      </w:pPr>
      <w:r w:rsidRPr="00557324">
        <w:rPr>
          <w:sz w:val="24"/>
          <w:szCs w:val="24"/>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BD7C0A" w:rsidRPr="00557324" w:rsidRDefault="00BD7C0A" w:rsidP="00557324">
      <w:pPr>
        <w:autoSpaceDN w:val="0"/>
        <w:adjustRightInd w:val="0"/>
        <w:ind w:firstLine="709"/>
        <w:jc w:val="both"/>
        <w:rPr>
          <w:sz w:val="24"/>
          <w:szCs w:val="24"/>
        </w:rPr>
      </w:pPr>
      <w:r w:rsidRPr="00557324">
        <w:rPr>
          <w:sz w:val="24"/>
          <w:szCs w:val="24"/>
        </w:rPr>
        <w:t>расходы на обеспечение деятельности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Мероприятие направлено на достижение следующих показателей:</w:t>
      </w:r>
    </w:p>
    <w:p w:rsidR="00BD7C0A" w:rsidRPr="00557324" w:rsidRDefault="00BD7C0A" w:rsidP="00557324">
      <w:pPr>
        <w:autoSpaceDN w:val="0"/>
        <w:adjustRightInd w:val="0"/>
        <w:ind w:firstLine="709"/>
        <w:jc w:val="both"/>
        <w:rPr>
          <w:sz w:val="24"/>
          <w:szCs w:val="24"/>
        </w:rPr>
      </w:pPr>
      <w:r w:rsidRPr="00557324">
        <w:rPr>
          <w:sz w:val="24"/>
          <w:szCs w:val="24"/>
        </w:rPr>
        <w:t>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 корректировкой на численность детей в возрасте 5-7 лет, обучающихся в школе);</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в соответствующих современным требованиям условиях реализации образовательных программ в общей численности обучающихся;</w:t>
      </w:r>
    </w:p>
    <w:p w:rsidR="00BD7C0A" w:rsidRPr="00557324" w:rsidRDefault="00BD7C0A" w:rsidP="00557324">
      <w:pPr>
        <w:autoSpaceDN w:val="0"/>
        <w:adjustRightInd w:val="0"/>
        <w:ind w:firstLine="709"/>
        <w:jc w:val="both"/>
        <w:rPr>
          <w:sz w:val="24"/>
          <w:szCs w:val="24"/>
        </w:rPr>
      </w:pPr>
      <w:r w:rsidRPr="00557324">
        <w:rPr>
          <w:sz w:val="24"/>
          <w:szCs w:val="24"/>
        </w:rPr>
        <w:t>доля выпускников образовательных организаций, получивших документы государственного образца.</w:t>
      </w:r>
    </w:p>
    <w:p w:rsidR="00BD7C0A" w:rsidRPr="00557324" w:rsidRDefault="00BD7C0A" w:rsidP="00557324">
      <w:pPr>
        <w:autoSpaceDN w:val="0"/>
        <w:adjustRightInd w:val="0"/>
        <w:ind w:firstLine="709"/>
        <w:jc w:val="both"/>
        <w:rPr>
          <w:sz w:val="24"/>
          <w:szCs w:val="24"/>
        </w:rPr>
      </w:pPr>
      <w:r w:rsidRPr="00557324">
        <w:rPr>
          <w:sz w:val="24"/>
          <w:szCs w:val="24"/>
        </w:rPr>
        <w:t>Реализация мероприятия будет осуществляться на протяжении всего периода действия муниципальной программы - с 2017 по 2025 год.</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 в соответствии с федеральными государственными образовательными стандартами удовлетворительный уровень базовой инфраструктуры, включающий основные виды благоустройства, свободный высокоскоростной доступ к современным образовательным ресурсам и сервисам информационно-телекоммуникационной   сети «Интернет», спортивные сооружения во всех 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Исполнитель основного мероприятия – Отдел образования и по делам молодежи, участники мероприятия - образовательные организации муниципального района.</w:t>
      </w:r>
    </w:p>
    <w:p w:rsidR="00BD7C0A" w:rsidRPr="00557324" w:rsidRDefault="00BD7C0A" w:rsidP="00557324">
      <w:pPr>
        <w:autoSpaceDN w:val="0"/>
        <w:adjustRightInd w:val="0"/>
        <w:ind w:firstLine="709"/>
        <w:jc w:val="both"/>
        <w:rPr>
          <w:sz w:val="24"/>
          <w:szCs w:val="24"/>
        </w:rPr>
      </w:pPr>
      <w:r w:rsidRPr="00557324">
        <w:rPr>
          <w:sz w:val="24"/>
          <w:szCs w:val="24"/>
        </w:rPr>
        <w:t>2. Организация бесплатной перевозки обучающихся в муниципальных образовательных организациях, реализующих основные общеобразовательные программы, включает подмероприятие   «субсидии на возмещение затрат юридическим лицам и индивидуальным предпринимателям на транспортное обеспечение бесплатной перевозки между поселениями обучающихся в образовательных организациях».</w:t>
      </w:r>
    </w:p>
    <w:p w:rsidR="00BD7C0A" w:rsidRPr="00557324" w:rsidRDefault="00BD7C0A" w:rsidP="00557324">
      <w:pPr>
        <w:autoSpaceDN w:val="0"/>
        <w:adjustRightInd w:val="0"/>
        <w:ind w:firstLine="709"/>
        <w:jc w:val="both"/>
        <w:rPr>
          <w:color w:val="FF0000"/>
          <w:sz w:val="24"/>
          <w:szCs w:val="24"/>
        </w:rPr>
      </w:pPr>
      <w:r w:rsidRPr="00557324">
        <w:rPr>
          <w:sz w:val="24"/>
          <w:szCs w:val="24"/>
        </w:rPr>
        <w:t>Мероприятие направлено на достижение следующих показателей</w:t>
      </w:r>
      <w:r w:rsidRPr="00557324">
        <w:rPr>
          <w:color w:val="FF0000"/>
          <w:sz w:val="24"/>
          <w:szCs w:val="24"/>
        </w:rPr>
        <w:t>:</w:t>
      </w:r>
    </w:p>
    <w:p w:rsidR="00BD7C0A" w:rsidRPr="00557324" w:rsidRDefault="00BD7C0A" w:rsidP="00557324">
      <w:pPr>
        <w:autoSpaceDN w:val="0"/>
        <w:adjustRightInd w:val="0"/>
        <w:ind w:firstLine="709"/>
        <w:jc w:val="both"/>
        <w:rPr>
          <w:sz w:val="24"/>
          <w:szCs w:val="24"/>
        </w:rPr>
      </w:pPr>
      <w:r w:rsidRPr="00557324">
        <w:rPr>
          <w:sz w:val="24"/>
          <w:szCs w:val="24"/>
        </w:rPr>
        <w:t>доля детей обучающихся в муниципальных общеобразовательных организациях, реализующих основные общеобразовательные программы, охваченных бесплатной перевозкой из числа нуждающихся в бесплатных перевозках к месту учебы и обратно.</w:t>
      </w:r>
    </w:p>
    <w:p w:rsidR="00BD7C0A" w:rsidRPr="00557324" w:rsidRDefault="00BD7C0A" w:rsidP="00557324">
      <w:pPr>
        <w:ind w:firstLine="709"/>
        <w:jc w:val="both"/>
        <w:rPr>
          <w:sz w:val="24"/>
          <w:szCs w:val="24"/>
        </w:rPr>
      </w:pPr>
      <w:r w:rsidRPr="00557324">
        <w:rPr>
          <w:sz w:val="24"/>
          <w:szCs w:val="24"/>
        </w:rPr>
        <w:t>3. 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 включает следующие подмероприятия:</w:t>
      </w:r>
    </w:p>
    <w:p w:rsidR="00BD7C0A" w:rsidRPr="00557324" w:rsidRDefault="00BD7C0A" w:rsidP="00557324">
      <w:pPr>
        <w:ind w:firstLine="709"/>
        <w:jc w:val="both"/>
        <w:rPr>
          <w:color w:val="000000"/>
          <w:sz w:val="24"/>
          <w:szCs w:val="24"/>
        </w:rPr>
      </w:pPr>
      <w:r w:rsidRPr="00557324">
        <w:rPr>
          <w:color w:val="000000"/>
          <w:sz w:val="24"/>
          <w:szCs w:val="24"/>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557324">
        <w:rPr>
          <w:color w:val="000000"/>
          <w:sz w:val="24"/>
          <w:szCs w:val="24"/>
        </w:rPr>
        <w:lastRenderedPageBreak/>
        <w:t>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D7C0A" w:rsidRPr="00557324" w:rsidRDefault="00BD7C0A" w:rsidP="00557324">
      <w:pPr>
        <w:ind w:firstLine="709"/>
        <w:jc w:val="both"/>
        <w:rPr>
          <w:color w:val="000000"/>
          <w:sz w:val="24"/>
          <w:szCs w:val="24"/>
        </w:rPr>
      </w:pPr>
      <w:r w:rsidRPr="00557324">
        <w:rPr>
          <w:color w:val="000000"/>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BD7C0A" w:rsidRPr="00557324" w:rsidRDefault="00BD7C0A" w:rsidP="00557324">
      <w:pPr>
        <w:autoSpaceDN w:val="0"/>
        <w:adjustRightInd w:val="0"/>
        <w:ind w:firstLine="709"/>
        <w:jc w:val="both"/>
        <w:rPr>
          <w:sz w:val="24"/>
          <w:szCs w:val="24"/>
        </w:rPr>
      </w:pPr>
      <w:r w:rsidRPr="00557324">
        <w:rPr>
          <w:sz w:val="24"/>
          <w:szCs w:val="24"/>
        </w:rPr>
        <w:t>Основное мероприятие направлено на достижение показателей:</w:t>
      </w:r>
    </w:p>
    <w:p w:rsidR="00BD7C0A" w:rsidRPr="00557324" w:rsidRDefault="00BD7C0A" w:rsidP="00557324">
      <w:pPr>
        <w:autoSpaceDN w:val="0"/>
        <w:adjustRightInd w:val="0"/>
        <w:ind w:firstLine="709"/>
        <w:jc w:val="both"/>
        <w:rPr>
          <w:sz w:val="24"/>
          <w:szCs w:val="24"/>
        </w:rPr>
      </w:pPr>
      <w:r w:rsidRPr="00557324">
        <w:rPr>
          <w:sz w:val="24"/>
          <w:szCs w:val="24"/>
        </w:rPr>
        <w:t>отношение средней заработной платы педагогических работников общеобразовательных организаций в муниципальном районе к средней заработной плате в экономике Республики Марий Эл;</w:t>
      </w:r>
    </w:p>
    <w:p w:rsidR="00BD7C0A" w:rsidRPr="00557324" w:rsidRDefault="00BD7C0A" w:rsidP="00557324">
      <w:pPr>
        <w:autoSpaceDN w:val="0"/>
        <w:adjustRightInd w:val="0"/>
        <w:ind w:firstLine="709"/>
        <w:jc w:val="both"/>
        <w:rPr>
          <w:sz w:val="24"/>
          <w:szCs w:val="24"/>
        </w:rPr>
      </w:pPr>
      <w:r w:rsidRPr="00557324">
        <w:rPr>
          <w:sz w:val="24"/>
          <w:szCs w:val="24"/>
        </w:rPr>
        <w:t>отношение средней заработной платы педагогических работников дошкольных образовательных организаций в муниципальном районе к средней заработной плате в экономике Республики Марий Эл.</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всего периода действия муниципальной программы - с 2017 по 2025 год.</w:t>
      </w:r>
    </w:p>
    <w:p w:rsidR="00BD7C0A" w:rsidRPr="00557324" w:rsidRDefault="00BD7C0A" w:rsidP="00557324">
      <w:pPr>
        <w:autoSpaceDN w:val="0"/>
        <w:adjustRightInd w:val="0"/>
        <w:ind w:firstLine="709"/>
        <w:jc w:val="both"/>
        <w:rPr>
          <w:sz w:val="24"/>
          <w:szCs w:val="24"/>
        </w:rPr>
      </w:pPr>
      <w:r w:rsidRPr="00557324">
        <w:rPr>
          <w:sz w:val="24"/>
          <w:szCs w:val="24"/>
        </w:rPr>
        <w:t>Исполнитель основного мероприятия - Отдел образования и по делам молодежи, образовательные организации.</w:t>
      </w:r>
    </w:p>
    <w:p w:rsidR="00BD7C0A" w:rsidRPr="00557324" w:rsidRDefault="00BD7C0A" w:rsidP="00557324">
      <w:pPr>
        <w:pStyle w:val="ConsPlusCell"/>
        <w:snapToGrid w:val="0"/>
        <w:ind w:firstLine="709"/>
        <w:jc w:val="both"/>
      </w:pPr>
      <w:r w:rsidRPr="00557324">
        <w:t>4.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BD7C0A" w:rsidRPr="00557324" w:rsidRDefault="00BD7C0A" w:rsidP="00557324">
      <w:pPr>
        <w:pStyle w:val="ConsPlusCell"/>
        <w:snapToGrid w:val="0"/>
        <w:ind w:firstLine="709"/>
        <w:jc w:val="both"/>
      </w:pPr>
      <w:r w:rsidRPr="00557324">
        <w:t>Данное мероприятие осуществляются в  соответствии с законом Республики Марий Эл от 02 декабря 2004 года № 48-З «О социальной поддержке некоторых категорий граждан по оплате жилищно- коммунальных услуг» и включат в себя  подмероприятие      «субвенции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p w:rsidR="00BD7C0A" w:rsidRPr="00557324" w:rsidRDefault="00BD7C0A" w:rsidP="00557324">
      <w:pPr>
        <w:pStyle w:val="ConsPlusCell"/>
        <w:snapToGrid w:val="0"/>
        <w:ind w:firstLine="709"/>
        <w:jc w:val="both"/>
      </w:pPr>
      <w:r w:rsidRPr="00557324">
        <w:t>Основное мероприятие направлено на достижение показателей:</w:t>
      </w:r>
    </w:p>
    <w:p w:rsidR="00BD7C0A" w:rsidRPr="00557324" w:rsidRDefault="00BD7C0A" w:rsidP="00557324">
      <w:pPr>
        <w:pStyle w:val="ConsPlusCell"/>
        <w:snapToGrid w:val="0"/>
        <w:ind w:firstLine="709"/>
        <w:jc w:val="both"/>
      </w:pPr>
      <w:r w:rsidRPr="00557324">
        <w:t>доля граждан, работающих и проживающих в сельской местности, получающих социальную поддержку по оплате жилья и коммунальных услуг к общей численности педагогов, проживающих и работающих в сельской местности.</w:t>
      </w:r>
    </w:p>
    <w:p w:rsidR="00BD7C0A" w:rsidRPr="00557324" w:rsidRDefault="00BD7C0A" w:rsidP="00557324">
      <w:pPr>
        <w:pStyle w:val="ConsPlusCell"/>
        <w:snapToGrid w:val="0"/>
        <w:ind w:firstLine="709"/>
        <w:jc w:val="both"/>
      </w:pPr>
      <w:r w:rsidRPr="00557324">
        <w:t>5.</w:t>
      </w:r>
      <w:r w:rsidR="00557324">
        <w:t xml:space="preserve"> </w:t>
      </w:r>
      <w:r w:rsidRPr="00557324">
        <w:t>Осуществление государственных полномочий по представлению бесплатного питания для обучающихся общеобразовательных организаций из многодетных семей.</w:t>
      </w:r>
    </w:p>
    <w:p w:rsidR="00BD7C0A" w:rsidRPr="00557324" w:rsidRDefault="00BD7C0A" w:rsidP="00557324">
      <w:pPr>
        <w:autoSpaceDN w:val="0"/>
        <w:adjustRightInd w:val="0"/>
        <w:ind w:firstLine="709"/>
        <w:jc w:val="both"/>
        <w:rPr>
          <w:sz w:val="24"/>
          <w:szCs w:val="24"/>
        </w:rPr>
      </w:pPr>
      <w:r w:rsidRPr="00557324">
        <w:rPr>
          <w:sz w:val="24"/>
          <w:szCs w:val="24"/>
        </w:rPr>
        <w:t>Право на бесплатное питание предоставляется на весь период обучения обучающимся общеобразовательных организаций из многодетных семей до достижения 18 лет.</w:t>
      </w:r>
    </w:p>
    <w:p w:rsidR="00BD7C0A" w:rsidRPr="00557324" w:rsidRDefault="00BD7C0A" w:rsidP="00557324">
      <w:pPr>
        <w:autoSpaceDN w:val="0"/>
        <w:adjustRightInd w:val="0"/>
        <w:ind w:firstLine="709"/>
        <w:jc w:val="both"/>
        <w:rPr>
          <w:sz w:val="24"/>
          <w:szCs w:val="24"/>
        </w:rPr>
      </w:pPr>
      <w:r w:rsidRPr="00557324">
        <w:rPr>
          <w:sz w:val="24"/>
          <w:szCs w:val="24"/>
        </w:rPr>
        <w:t xml:space="preserve">Данное мероприятие включает в себя следующее подмероприятие </w:t>
      </w:r>
    </w:p>
    <w:p w:rsidR="00BD7C0A" w:rsidRPr="00557324" w:rsidRDefault="00BD7C0A" w:rsidP="00557324">
      <w:pPr>
        <w:autoSpaceDN w:val="0"/>
        <w:adjustRightInd w:val="0"/>
        <w:ind w:firstLine="709"/>
        <w:jc w:val="both"/>
        <w:rPr>
          <w:sz w:val="24"/>
          <w:szCs w:val="24"/>
        </w:rPr>
      </w:pPr>
      <w:r w:rsidRPr="00557324">
        <w:rPr>
          <w:sz w:val="24"/>
          <w:szCs w:val="24"/>
        </w:rPr>
        <w:t>«субвенции на осуществление государственных полномочий по предоставлению бесплатного питания для обучающихся общеобразовательных организаций из многодетных семей, кроме обучающихся в государственных 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Основное мероприятие направлено на достижение показателя</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общеобразовательных организаций из многодетных семей, которым предоставлено бесплатное питание, от количества обучающихся из многодетных семей».</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w:t>
      </w:r>
    </w:p>
    <w:p w:rsidR="00BD7C0A" w:rsidRPr="00557324" w:rsidRDefault="00BD7C0A" w:rsidP="00557324">
      <w:pPr>
        <w:autoSpaceDN w:val="0"/>
        <w:adjustRightInd w:val="0"/>
        <w:ind w:firstLine="709"/>
        <w:jc w:val="both"/>
        <w:rPr>
          <w:sz w:val="24"/>
          <w:szCs w:val="24"/>
        </w:rPr>
      </w:pPr>
      <w:r w:rsidRPr="00557324">
        <w:rPr>
          <w:sz w:val="24"/>
          <w:szCs w:val="24"/>
        </w:rPr>
        <w:t>обеспечение социальной гарантии прав детей из многодетных семей на получение горячего питания в общеобразовательных организациях во время учебной деятельности;</w:t>
      </w:r>
    </w:p>
    <w:p w:rsidR="00BD7C0A" w:rsidRPr="00557324" w:rsidRDefault="00BD7C0A" w:rsidP="00557324">
      <w:pPr>
        <w:autoSpaceDN w:val="0"/>
        <w:adjustRightInd w:val="0"/>
        <w:ind w:firstLine="709"/>
        <w:jc w:val="both"/>
        <w:rPr>
          <w:sz w:val="24"/>
          <w:szCs w:val="24"/>
        </w:rPr>
      </w:pPr>
      <w:r w:rsidRPr="00557324">
        <w:rPr>
          <w:sz w:val="24"/>
          <w:szCs w:val="24"/>
        </w:rPr>
        <w:t xml:space="preserve">доля обучающихся общеобразовательных организаций из многодетных семей, которым предоставляется бесплатное питание, составит 100 процентов от количества </w:t>
      </w:r>
      <w:r w:rsidRPr="00557324">
        <w:rPr>
          <w:sz w:val="24"/>
          <w:szCs w:val="24"/>
        </w:rPr>
        <w:lastRenderedPageBreak/>
        <w:t>обучающихся из многодетных семей.</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всего периода действия муниципальной программы с 2017 по 2025 год.</w:t>
      </w:r>
    </w:p>
    <w:p w:rsidR="00BD7C0A" w:rsidRPr="00557324" w:rsidRDefault="00BD7C0A" w:rsidP="00557324">
      <w:pPr>
        <w:autoSpaceDN w:val="0"/>
        <w:adjustRightInd w:val="0"/>
        <w:ind w:firstLine="709"/>
        <w:jc w:val="both"/>
        <w:rPr>
          <w:sz w:val="24"/>
          <w:szCs w:val="24"/>
        </w:rPr>
      </w:pPr>
      <w:r w:rsidRPr="00557324">
        <w:rPr>
          <w:sz w:val="24"/>
          <w:szCs w:val="24"/>
        </w:rPr>
        <w:t>Исполнителем основного мероприятия является Отдел образования и по делам молодежи, участниками мероприятия – общеобразовательные организации, расположенные на территории муниципального района.</w:t>
      </w:r>
    </w:p>
    <w:p w:rsidR="00BD7C0A" w:rsidRPr="00557324" w:rsidRDefault="00BD7C0A" w:rsidP="00557324">
      <w:pPr>
        <w:autoSpaceDN w:val="0"/>
        <w:adjustRightInd w:val="0"/>
        <w:ind w:firstLine="709"/>
        <w:jc w:val="both"/>
        <w:rPr>
          <w:b/>
          <w:sz w:val="24"/>
          <w:szCs w:val="24"/>
        </w:rPr>
      </w:pPr>
      <w:r w:rsidRPr="00557324">
        <w:rPr>
          <w:sz w:val="24"/>
          <w:szCs w:val="24"/>
        </w:rPr>
        <w:t>6. Осуществление государственных полномочий по обучению детей-инвалидов на дому и выплате компенсации затрат родителей на эти цели включает следующие подмероприятия</w:t>
      </w:r>
      <w:r w:rsidRPr="00557324">
        <w:rPr>
          <w:b/>
          <w:sz w:val="24"/>
          <w:szCs w:val="24"/>
        </w:rPr>
        <w:t>:</w:t>
      </w:r>
    </w:p>
    <w:p w:rsidR="00BD7C0A" w:rsidRPr="00557324" w:rsidRDefault="00BD7C0A" w:rsidP="00557324">
      <w:pPr>
        <w:autoSpaceDN w:val="0"/>
        <w:adjustRightInd w:val="0"/>
        <w:ind w:firstLine="709"/>
        <w:jc w:val="both"/>
        <w:rPr>
          <w:sz w:val="24"/>
          <w:szCs w:val="24"/>
        </w:rPr>
      </w:pPr>
      <w:r w:rsidRPr="00557324">
        <w:rPr>
          <w:sz w:val="24"/>
          <w:szCs w:val="24"/>
        </w:rPr>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p w:rsidR="00BD7C0A" w:rsidRPr="00557324" w:rsidRDefault="00BD7C0A" w:rsidP="00557324">
      <w:pPr>
        <w:pStyle w:val="ConsPlusCell"/>
        <w:snapToGrid w:val="0"/>
        <w:ind w:firstLine="709"/>
        <w:jc w:val="both"/>
      </w:pPr>
      <w:r w:rsidRPr="00557324">
        <w:t>«безвозмездные перечисления муниципальным организациям».</w:t>
      </w:r>
    </w:p>
    <w:p w:rsidR="00BD7C0A" w:rsidRPr="00557324" w:rsidRDefault="00BD7C0A" w:rsidP="00557324">
      <w:pPr>
        <w:autoSpaceDN w:val="0"/>
        <w:adjustRightInd w:val="0"/>
        <w:ind w:firstLine="709"/>
        <w:jc w:val="both"/>
        <w:rPr>
          <w:sz w:val="24"/>
          <w:szCs w:val="24"/>
        </w:rPr>
      </w:pPr>
      <w:r w:rsidRPr="00557324">
        <w:rPr>
          <w:sz w:val="24"/>
          <w:szCs w:val="24"/>
        </w:rPr>
        <w:t>В рамках реализации основного мероприятия будет осуществляться реализация государственных полномочий по воспитанию и обучению детей-инвалидов на дому и выплата компенсаций и затрат родителей на эти цели общеобразовательными организациями, реализующими общеобразовательные программы.</w:t>
      </w:r>
    </w:p>
    <w:p w:rsidR="00BD7C0A" w:rsidRPr="00557324" w:rsidRDefault="00BD7C0A" w:rsidP="00557324">
      <w:pPr>
        <w:autoSpaceDN w:val="0"/>
        <w:adjustRightInd w:val="0"/>
        <w:ind w:firstLine="709"/>
        <w:jc w:val="both"/>
        <w:rPr>
          <w:sz w:val="24"/>
          <w:szCs w:val="24"/>
        </w:rPr>
      </w:pPr>
      <w:r w:rsidRPr="00557324">
        <w:rPr>
          <w:sz w:val="24"/>
          <w:szCs w:val="24"/>
        </w:rPr>
        <w:t>Организация дистанционного обучения детей-инвалидов в рамках мероприятия включает оснащение их комплектами компьютерной техники, цифрового учебного оборудования, оргтехники и программного обеспечения, адаптированного с учетом специфики нарушений развития детей-инвалидов; обучение преподавателей по программам организации дистанционного образования детей-инвалидов; обучение родителей необходимым техническим навыкам для оказания помощи детям при работе на компьютере; подготовка детей-инвалидов дошкольного возраста к школе, обеспечение подключения ученических и рабочих мест педагогических работников  к  информационно- телекоммуникационной  сети «Интернет».</w:t>
      </w:r>
    </w:p>
    <w:p w:rsidR="00BD7C0A" w:rsidRPr="00557324" w:rsidRDefault="00BD7C0A" w:rsidP="00557324">
      <w:pPr>
        <w:autoSpaceDN w:val="0"/>
        <w:adjustRightInd w:val="0"/>
        <w:ind w:firstLine="709"/>
        <w:jc w:val="both"/>
        <w:rPr>
          <w:sz w:val="24"/>
          <w:szCs w:val="24"/>
        </w:rPr>
      </w:pPr>
      <w:r w:rsidRPr="00557324">
        <w:rPr>
          <w:sz w:val="24"/>
          <w:szCs w:val="24"/>
        </w:rPr>
        <w:t>Совершенствование системы комплексного сопровождения детей и подростков с ограниченными возможностями здоровья включает апробацию модели реабилитации и комплексного сопровождения детей с ограниченными возможностями здоровья и их семей; организацию и функционирование служб, осуществляющих сопровождение детей с ограниченными возможностями здоровья; разработку содержания, форм взаимодействия семьи и специалистов общеобразовательных организаций а также отработку механизмов включения родителей в процесс развития и специального коррекционного обучения детей.</w:t>
      </w:r>
    </w:p>
    <w:p w:rsidR="00BD7C0A" w:rsidRPr="00557324" w:rsidRDefault="00BD7C0A" w:rsidP="00557324">
      <w:pPr>
        <w:autoSpaceDN w:val="0"/>
        <w:adjustRightInd w:val="0"/>
        <w:ind w:firstLine="709"/>
        <w:jc w:val="both"/>
        <w:rPr>
          <w:sz w:val="24"/>
          <w:szCs w:val="24"/>
        </w:rPr>
      </w:pPr>
      <w:r w:rsidRPr="00557324">
        <w:rPr>
          <w:sz w:val="24"/>
          <w:szCs w:val="24"/>
        </w:rPr>
        <w:t>Основное мероприятие направлено на достижение следующих показателей:</w:t>
      </w:r>
    </w:p>
    <w:p w:rsidR="00BD7C0A" w:rsidRPr="00557324" w:rsidRDefault="00BD7C0A" w:rsidP="00557324">
      <w:pPr>
        <w:autoSpaceDN w:val="0"/>
        <w:adjustRightInd w:val="0"/>
        <w:ind w:firstLine="709"/>
        <w:jc w:val="both"/>
        <w:rPr>
          <w:sz w:val="24"/>
          <w:szCs w:val="24"/>
        </w:rPr>
      </w:pPr>
      <w:r w:rsidRPr="00557324">
        <w:rPr>
          <w:sz w:val="24"/>
          <w:szCs w:val="24"/>
        </w:rPr>
        <w:t>доля детей-инвалидов, обучающихся с применением дистанционных образовательных технологий, от общего количества детей-инвалидов, обучающихся на дому;</w:t>
      </w:r>
    </w:p>
    <w:p w:rsidR="00BD7C0A" w:rsidRPr="00557324" w:rsidRDefault="00BD7C0A" w:rsidP="00557324">
      <w:pPr>
        <w:autoSpaceDN w:val="0"/>
        <w:adjustRightInd w:val="0"/>
        <w:ind w:firstLine="709"/>
        <w:jc w:val="both"/>
        <w:rPr>
          <w:sz w:val="24"/>
          <w:szCs w:val="24"/>
        </w:rPr>
      </w:pPr>
      <w:r w:rsidRPr="00557324">
        <w:rPr>
          <w:sz w:val="24"/>
          <w:szCs w:val="24"/>
        </w:rPr>
        <w:t>доля базовых общеобразовательных организаций, реализующих образовательные программы общего образования, обеспечивающих совместное обучение инвалидов и лиц, не имеющих нарушений развития, в общем количестве образовательных организаций.</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 обеспечение государственных гарантий прав детей-инвалидов на получение общедоступного и бесплатного дошкольного, начального общего, основного общего, среднего общего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осуществление реабилитации и комплексного сопровождения детей с ограниченными возможностями здоровья, в том числе детей-инвалидов и их семей.</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всего периода действия муниципальной программы с 2017 по 2025 год.</w:t>
      </w:r>
    </w:p>
    <w:p w:rsidR="00BD7C0A" w:rsidRPr="00557324" w:rsidRDefault="00BD7C0A" w:rsidP="00557324">
      <w:pPr>
        <w:autoSpaceDN w:val="0"/>
        <w:adjustRightInd w:val="0"/>
        <w:ind w:firstLine="709"/>
        <w:jc w:val="both"/>
        <w:rPr>
          <w:sz w:val="24"/>
          <w:szCs w:val="24"/>
        </w:rPr>
      </w:pPr>
      <w:r w:rsidRPr="00557324">
        <w:rPr>
          <w:sz w:val="24"/>
          <w:szCs w:val="24"/>
        </w:rPr>
        <w:t>Исполнителями основного мероприятия в части формирования и финансирования муниципального задания на воспитание и обучение детей-инвалидов на дому и выплата компенсаций и затрат родителей на эти цели являются Министерство образования и науки Республики Марий Эл и Отдел образования и по делам молодежи.</w:t>
      </w:r>
    </w:p>
    <w:p w:rsidR="00BD7C0A" w:rsidRPr="00557324" w:rsidRDefault="00BD7C0A" w:rsidP="00557324">
      <w:pPr>
        <w:autoSpaceDN w:val="0"/>
        <w:adjustRightInd w:val="0"/>
        <w:ind w:firstLine="709"/>
        <w:jc w:val="both"/>
        <w:rPr>
          <w:sz w:val="24"/>
          <w:szCs w:val="24"/>
        </w:rPr>
      </w:pPr>
      <w:r w:rsidRPr="00557324">
        <w:rPr>
          <w:sz w:val="24"/>
          <w:szCs w:val="24"/>
        </w:rPr>
        <w:lastRenderedPageBreak/>
        <w:t>7. Предоставление питания обучающихся с ограниченными возможностями здоровья в общеобразовательных организациях включает в себя одно подмероприятие «Обеспечение горячим питанием обучающихся с ограниченными возможностями здоровья в общеобразовательных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 xml:space="preserve">Основное мероприятие направлено на достижение показателя </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с ограниченными возможностями здоровья, которым предоставляется бесплатное питание, от общего количества детей с ограниченными возможностями здоровья, обучающихся в общеобразовательных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w:t>
      </w:r>
    </w:p>
    <w:p w:rsidR="00BD7C0A" w:rsidRPr="00557324" w:rsidRDefault="00BD7C0A" w:rsidP="00557324">
      <w:pPr>
        <w:autoSpaceDN w:val="0"/>
        <w:adjustRightInd w:val="0"/>
        <w:ind w:firstLine="709"/>
        <w:jc w:val="both"/>
        <w:rPr>
          <w:sz w:val="24"/>
          <w:szCs w:val="24"/>
        </w:rPr>
      </w:pPr>
      <w:r w:rsidRPr="00557324">
        <w:rPr>
          <w:sz w:val="24"/>
          <w:szCs w:val="24"/>
        </w:rPr>
        <w:t>обеспечение социальной гарантии прав детей с ограниченными возможностями здоровья;</w:t>
      </w:r>
    </w:p>
    <w:p w:rsidR="00BD7C0A" w:rsidRPr="00557324" w:rsidRDefault="00BD7C0A" w:rsidP="00557324">
      <w:pPr>
        <w:autoSpaceDN w:val="0"/>
        <w:adjustRightInd w:val="0"/>
        <w:ind w:firstLine="709"/>
        <w:jc w:val="both"/>
        <w:rPr>
          <w:sz w:val="24"/>
          <w:szCs w:val="24"/>
        </w:rPr>
      </w:pPr>
      <w:r w:rsidRPr="00557324">
        <w:rPr>
          <w:sz w:val="24"/>
          <w:szCs w:val="24"/>
        </w:rPr>
        <w:t>доля учащихся с ограниченными возможностями здоровья в общеобразовательных организациях, которым предоставляется бесплатное питание, составит 100 процентов от числа детей с ограниченными возможностями здоровья, обучающихся в общеобразовательных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с 2021 по 2025 г.г.</w:t>
      </w:r>
    </w:p>
    <w:p w:rsidR="00BD7C0A" w:rsidRPr="00557324" w:rsidRDefault="00BD7C0A" w:rsidP="00557324">
      <w:pPr>
        <w:autoSpaceDN w:val="0"/>
        <w:adjustRightInd w:val="0"/>
        <w:ind w:firstLine="709"/>
        <w:jc w:val="both"/>
        <w:rPr>
          <w:sz w:val="24"/>
          <w:szCs w:val="24"/>
        </w:rPr>
      </w:pPr>
      <w:r w:rsidRPr="00557324">
        <w:rPr>
          <w:sz w:val="24"/>
          <w:szCs w:val="24"/>
        </w:rPr>
        <w:t>8. Федеральный проект «Успех каждого ребенка». Данное мероприятие включает в себя одно подмероприятие «Субсидии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BD7C0A" w:rsidRPr="00557324" w:rsidRDefault="00BD7C0A" w:rsidP="00557324">
      <w:pPr>
        <w:autoSpaceDN w:val="0"/>
        <w:adjustRightInd w:val="0"/>
        <w:ind w:firstLine="709"/>
        <w:jc w:val="both"/>
        <w:rPr>
          <w:sz w:val="24"/>
          <w:szCs w:val="24"/>
        </w:rPr>
      </w:pPr>
      <w:r w:rsidRPr="00557324">
        <w:rPr>
          <w:sz w:val="24"/>
          <w:szCs w:val="24"/>
        </w:rPr>
        <w:t xml:space="preserve">Основное мероприятие направлено на достижение показателя </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для которых созданы современные условия  для занятий физической культурой и спортом»</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w:t>
      </w:r>
    </w:p>
    <w:p w:rsidR="00BD7C0A" w:rsidRPr="00557324" w:rsidRDefault="00BD7C0A" w:rsidP="00557324">
      <w:pPr>
        <w:autoSpaceDN w:val="0"/>
        <w:adjustRightInd w:val="0"/>
        <w:ind w:firstLine="709"/>
        <w:jc w:val="both"/>
        <w:rPr>
          <w:sz w:val="24"/>
          <w:szCs w:val="24"/>
        </w:rPr>
      </w:pPr>
      <w:r w:rsidRPr="00557324">
        <w:rPr>
          <w:sz w:val="24"/>
          <w:szCs w:val="24"/>
        </w:rPr>
        <w:t>создание в общеобразовательных организациях, расположенных в сельской местности условий для занятий физической культурой и спортом;</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для которых созданы  современные условия  для занятий физической культурой и спортом составит до 100 процентов от числа обучающихся общеобразовательных организаций, расположенных в сельской местности.</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с 2019 по 2025 г.г.</w:t>
      </w:r>
    </w:p>
    <w:p w:rsidR="00BD7C0A" w:rsidRPr="00557324" w:rsidRDefault="00BD7C0A" w:rsidP="00557324">
      <w:pPr>
        <w:autoSpaceDN w:val="0"/>
        <w:adjustRightInd w:val="0"/>
        <w:ind w:firstLine="709"/>
        <w:jc w:val="both"/>
        <w:rPr>
          <w:sz w:val="24"/>
          <w:szCs w:val="24"/>
        </w:rPr>
      </w:pPr>
      <w:r w:rsidRPr="00557324">
        <w:rPr>
          <w:sz w:val="24"/>
          <w:szCs w:val="24"/>
        </w:rPr>
        <w:t>9. Предоставление питания обучающимся с ограниченными возможностями здоровья в образовательных организациях, реализующих  образовательные программы дошкольного образования. Данное мероприятие включает подмероприятие «Обеспечение горячим питанием обучающихся с ограниченными возможностями здоровья в образовательных организациях, реализующих  образовательные программы дошкольного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 xml:space="preserve">Основное мероприятие направлено на достижение показателя </w:t>
      </w:r>
    </w:p>
    <w:p w:rsidR="00BD7C0A" w:rsidRPr="00557324" w:rsidRDefault="00BD7C0A" w:rsidP="00557324">
      <w:pPr>
        <w:autoSpaceDN w:val="0"/>
        <w:adjustRightInd w:val="0"/>
        <w:ind w:firstLine="709"/>
        <w:jc w:val="both"/>
        <w:rPr>
          <w:sz w:val="24"/>
          <w:szCs w:val="24"/>
        </w:rPr>
      </w:pPr>
      <w:r w:rsidRPr="00557324">
        <w:rPr>
          <w:sz w:val="24"/>
          <w:szCs w:val="24"/>
        </w:rPr>
        <w:t>«доля обучающихся с ограниченными возможностями здоровья, которым предоставляется бесплатное питание, от общего количества детей с ограниченными возможностями здоровья, обучающихся в образовательных организациях, реализующих программы дошкольного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Результатами реализации основного мероприятия станут:</w:t>
      </w:r>
    </w:p>
    <w:p w:rsidR="00BD7C0A" w:rsidRPr="00557324" w:rsidRDefault="00BD7C0A" w:rsidP="00557324">
      <w:pPr>
        <w:autoSpaceDN w:val="0"/>
        <w:adjustRightInd w:val="0"/>
        <w:ind w:firstLine="709"/>
        <w:jc w:val="both"/>
        <w:rPr>
          <w:sz w:val="24"/>
          <w:szCs w:val="24"/>
        </w:rPr>
      </w:pPr>
      <w:r w:rsidRPr="00557324">
        <w:rPr>
          <w:sz w:val="24"/>
          <w:szCs w:val="24"/>
        </w:rPr>
        <w:t>обеспечение социальной гарантии прав детей с ограниченными возможностями здоровья;</w:t>
      </w:r>
    </w:p>
    <w:p w:rsidR="00BD7C0A" w:rsidRPr="00557324" w:rsidRDefault="00BD7C0A" w:rsidP="00557324">
      <w:pPr>
        <w:autoSpaceDN w:val="0"/>
        <w:adjustRightInd w:val="0"/>
        <w:ind w:firstLine="709"/>
        <w:jc w:val="both"/>
        <w:rPr>
          <w:sz w:val="24"/>
          <w:szCs w:val="24"/>
        </w:rPr>
      </w:pPr>
      <w:r w:rsidRPr="00557324">
        <w:rPr>
          <w:sz w:val="24"/>
          <w:szCs w:val="24"/>
        </w:rPr>
        <w:t>доля учащихся с ограниченными возможностями здоровья в общеобразовательных организациях, которым предоставляется бесплатное питание, составит 100 процентов от числа детей с ограниченными возможностями здоровья, обучающихся в образовательных организациях, реализующих программы дошкольного образования.</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с 2021 по 2025 г.г.</w:t>
      </w:r>
    </w:p>
    <w:p w:rsidR="00BD7C0A" w:rsidRPr="00557324" w:rsidRDefault="00BD7C0A" w:rsidP="00557324">
      <w:pPr>
        <w:autoSpaceDN w:val="0"/>
        <w:adjustRightInd w:val="0"/>
        <w:ind w:firstLine="709"/>
        <w:jc w:val="both"/>
        <w:rPr>
          <w:sz w:val="24"/>
          <w:szCs w:val="24"/>
        </w:rPr>
      </w:pPr>
      <w:r w:rsidRPr="00557324">
        <w:rPr>
          <w:sz w:val="24"/>
          <w:szCs w:val="24"/>
        </w:rPr>
        <w:lastRenderedPageBreak/>
        <w:t>10. Федеральный проект «Современная школа». Данное мероприятие включает  два подмероприятия:</w:t>
      </w:r>
    </w:p>
    <w:p w:rsidR="00BD7C0A" w:rsidRPr="00557324" w:rsidRDefault="00BD7C0A" w:rsidP="00557324">
      <w:pPr>
        <w:autoSpaceDN w:val="0"/>
        <w:adjustRightInd w:val="0"/>
        <w:ind w:firstLine="709"/>
        <w:jc w:val="both"/>
        <w:rPr>
          <w:sz w:val="24"/>
          <w:szCs w:val="24"/>
        </w:rPr>
      </w:pPr>
      <w:r w:rsidRPr="00557324">
        <w:rPr>
          <w:sz w:val="24"/>
          <w:szCs w:val="24"/>
        </w:rPr>
        <w:t>«Проектные и изыскательные работы, иные работы и услуги на строительство объекта «Сардаяльская основная общеобразовательная школа в дер. Сардаял Мари-Турекского района»;</w:t>
      </w:r>
    </w:p>
    <w:p w:rsidR="00BD7C0A" w:rsidRPr="00557324" w:rsidRDefault="00BD7C0A" w:rsidP="00557324">
      <w:pPr>
        <w:autoSpaceDN w:val="0"/>
        <w:adjustRightInd w:val="0"/>
        <w:ind w:firstLine="709"/>
        <w:jc w:val="both"/>
        <w:rPr>
          <w:sz w:val="24"/>
          <w:szCs w:val="24"/>
        </w:rPr>
      </w:pPr>
      <w:r w:rsidRPr="00557324">
        <w:rPr>
          <w:sz w:val="24"/>
          <w:szCs w:val="24"/>
        </w:rPr>
        <w:t>«Строительство объекта «Сардаяльская основная общеобразовательная школа в дер. Сардаял Мари-Турекского района».</w:t>
      </w:r>
    </w:p>
    <w:p w:rsidR="00BD7C0A" w:rsidRPr="00557324" w:rsidRDefault="00BD7C0A" w:rsidP="00557324">
      <w:pPr>
        <w:autoSpaceDN w:val="0"/>
        <w:adjustRightInd w:val="0"/>
        <w:ind w:firstLine="709"/>
        <w:jc w:val="both"/>
        <w:rPr>
          <w:sz w:val="24"/>
          <w:szCs w:val="24"/>
        </w:rPr>
      </w:pPr>
      <w:r w:rsidRPr="00557324">
        <w:rPr>
          <w:sz w:val="24"/>
          <w:szCs w:val="24"/>
        </w:rPr>
        <w:t>Основное мероприятие направлено на достижение показателя:</w:t>
      </w:r>
    </w:p>
    <w:p w:rsidR="00BD7C0A" w:rsidRPr="00557324" w:rsidRDefault="00BD7C0A" w:rsidP="00557324">
      <w:pPr>
        <w:autoSpaceDN w:val="0"/>
        <w:adjustRightInd w:val="0"/>
        <w:ind w:firstLine="709"/>
        <w:jc w:val="both"/>
        <w:rPr>
          <w:sz w:val="24"/>
          <w:szCs w:val="24"/>
        </w:rPr>
      </w:pPr>
      <w:r w:rsidRPr="00557324">
        <w:rPr>
          <w:sz w:val="24"/>
          <w:szCs w:val="24"/>
        </w:rPr>
        <w:t xml:space="preserve">«доля обучающихся, которые обучаются в соответствующих современным требованиям условиях реализации образовательных программ до 100 процентов от  общей численности обучающихся </w:t>
      </w:r>
    </w:p>
    <w:p w:rsidR="00BD7C0A" w:rsidRPr="00557324" w:rsidRDefault="00BD7C0A" w:rsidP="00557324">
      <w:pPr>
        <w:autoSpaceDN w:val="0"/>
        <w:adjustRightInd w:val="0"/>
        <w:ind w:firstLine="709"/>
        <w:jc w:val="both"/>
        <w:rPr>
          <w:sz w:val="24"/>
          <w:szCs w:val="24"/>
        </w:rPr>
      </w:pPr>
      <w:r w:rsidRPr="00557324">
        <w:rPr>
          <w:sz w:val="24"/>
          <w:szCs w:val="24"/>
        </w:rPr>
        <w:t>Реализация основного мероприятия будет осуществляться на протяжении с 2020 по 2021 г.г.</w:t>
      </w:r>
    </w:p>
    <w:p w:rsidR="00BD7C0A" w:rsidRPr="00557324" w:rsidRDefault="00BD7C0A" w:rsidP="00557324">
      <w:pPr>
        <w:autoSpaceDN w:val="0"/>
        <w:adjustRightInd w:val="0"/>
        <w:ind w:firstLine="709"/>
        <w:jc w:val="both"/>
        <w:rPr>
          <w:sz w:val="24"/>
          <w:szCs w:val="24"/>
        </w:rPr>
      </w:pPr>
      <w:hyperlink w:anchor="Par1485" w:history="1">
        <w:r w:rsidRPr="00557324">
          <w:rPr>
            <w:sz w:val="24"/>
            <w:szCs w:val="24"/>
          </w:rPr>
          <w:t>Перечень</w:t>
        </w:r>
      </w:hyperlink>
      <w:r w:rsidRPr="00557324">
        <w:rPr>
          <w:sz w:val="24"/>
          <w:szCs w:val="24"/>
        </w:rPr>
        <w:t xml:space="preserve"> основных мероприятий представлен в приложении </w:t>
      </w:r>
      <w:r w:rsidRPr="00557324">
        <w:rPr>
          <w:color w:val="FF0000"/>
          <w:sz w:val="24"/>
          <w:szCs w:val="24"/>
        </w:rPr>
        <w:t xml:space="preserve">№ 8 </w:t>
      </w:r>
      <w:r w:rsidRPr="00557324">
        <w:rPr>
          <w:sz w:val="24"/>
          <w:szCs w:val="24"/>
        </w:rPr>
        <w:t>к муниципальной программе.</w:t>
      </w:r>
    </w:p>
    <w:p w:rsidR="00BD7C0A" w:rsidRPr="00557324" w:rsidRDefault="00BD7C0A" w:rsidP="00557324">
      <w:pPr>
        <w:autoSpaceDN w:val="0"/>
        <w:adjustRightInd w:val="0"/>
        <w:ind w:firstLine="709"/>
        <w:jc w:val="both"/>
        <w:outlineLvl w:val="2"/>
        <w:rPr>
          <w:b/>
          <w:sz w:val="24"/>
          <w:szCs w:val="24"/>
        </w:rPr>
      </w:pPr>
      <w:bookmarkStart w:id="34" w:name="Par4126"/>
      <w:bookmarkEnd w:id="34"/>
      <w:r w:rsidRPr="00557324">
        <w:rPr>
          <w:b/>
          <w:sz w:val="24"/>
          <w:szCs w:val="24"/>
        </w:rPr>
        <w:t>IV. Прогноз сводных показателей муниципальных заданий</w:t>
      </w:r>
      <w:r w:rsidR="00557324">
        <w:rPr>
          <w:b/>
          <w:sz w:val="24"/>
          <w:szCs w:val="24"/>
        </w:rPr>
        <w:t xml:space="preserve"> </w:t>
      </w:r>
      <w:r w:rsidRPr="00557324">
        <w:rPr>
          <w:b/>
          <w:sz w:val="24"/>
          <w:szCs w:val="24"/>
        </w:rPr>
        <w:t>на предоставление муниципальных услуг</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Прогноз сводных показателей муниципальных заданий включает показатели муниципальных заданий на оказание муниципальных услуг по реализации образовательных программ всех уровней образования муниципальными образовательными организациями.</w:t>
      </w:r>
    </w:p>
    <w:p w:rsidR="00BD7C0A" w:rsidRPr="00557324" w:rsidRDefault="00BD7C0A" w:rsidP="00557324">
      <w:pPr>
        <w:autoSpaceDN w:val="0"/>
        <w:adjustRightInd w:val="0"/>
        <w:ind w:firstLine="709"/>
        <w:jc w:val="both"/>
        <w:rPr>
          <w:sz w:val="24"/>
          <w:szCs w:val="24"/>
        </w:rPr>
      </w:pPr>
      <w:r w:rsidRPr="00557324">
        <w:rPr>
          <w:sz w:val="24"/>
          <w:szCs w:val="24"/>
        </w:rPr>
        <w:t>Прогноз сводных показателей муниципальных заданий на оказание муниципальных услуг (выполнение работ) муниципальными организациями муниципального района приведен в приложении № 7 к настоящей муниципальной программе.</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outlineLvl w:val="2"/>
        <w:rPr>
          <w:b/>
          <w:sz w:val="24"/>
          <w:szCs w:val="24"/>
        </w:rPr>
      </w:pPr>
      <w:bookmarkStart w:id="35" w:name="Par4133"/>
      <w:bookmarkEnd w:id="35"/>
      <w:r w:rsidRPr="00557324">
        <w:rPr>
          <w:b/>
          <w:sz w:val="24"/>
          <w:szCs w:val="24"/>
        </w:rPr>
        <w:t>V. Обоснование объема финансовых ресурсов, необходимых</w:t>
      </w:r>
      <w:r w:rsidR="00557324">
        <w:rPr>
          <w:b/>
          <w:sz w:val="24"/>
          <w:szCs w:val="24"/>
        </w:rPr>
        <w:t xml:space="preserve"> </w:t>
      </w:r>
      <w:r w:rsidRPr="00557324">
        <w:rPr>
          <w:b/>
          <w:sz w:val="24"/>
          <w:szCs w:val="24"/>
        </w:rPr>
        <w:t>для реализации подпрограммы</w:t>
      </w: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Расходы подпрограммы формируются за счет средств Федерального бюджета, республиканского бюджета Республики Марий Эл, муниципального бюджета Мари-Турекского муниципального района.</w:t>
      </w:r>
    </w:p>
    <w:p w:rsidR="00BD7C0A" w:rsidRPr="00557324" w:rsidRDefault="00BD7C0A" w:rsidP="00557324">
      <w:pPr>
        <w:autoSpaceDN w:val="0"/>
        <w:adjustRightInd w:val="0"/>
        <w:ind w:firstLine="709"/>
        <w:jc w:val="both"/>
        <w:rPr>
          <w:sz w:val="24"/>
          <w:szCs w:val="24"/>
        </w:rPr>
      </w:pPr>
      <w:r w:rsidRPr="00557324">
        <w:rPr>
          <w:sz w:val="24"/>
          <w:szCs w:val="24"/>
        </w:rPr>
        <w:t>Реализация мероприятий подпрограммы предполагает предоставление субвенций бюджету Мари-Турекского муниципального района на осуществление государственных полномочий по:</w:t>
      </w:r>
    </w:p>
    <w:p w:rsidR="00BD7C0A" w:rsidRPr="00557324" w:rsidRDefault="00BD7C0A" w:rsidP="00557324">
      <w:pPr>
        <w:autoSpaceDN w:val="0"/>
        <w:adjustRightInd w:val="0"/>
        <w:ind w:firstLine="709"/>
        <w:jc w:val="both"/>
        <w:rPr>
          <w:sz w:val="24"/>
          <w:szCs w:val="24"/>
        </w:rPr>
      </w:pPr>
      <w:r w:rsidRPr="00557324">
        <w:rPr>
          <w:sz w:val="24"/>
          <w:szCs w:val="24"/>
        </w:rPr>
        <w:t>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D7C0A" w:rsidRPr="00557324" w:rsidRDefault="00BD7C0A" w:rsidP="00557324">
      <w:pPr>
        <w:autoSpaceDN w:val="0"/>
        <w:adjustRightInd w:val="0"/>
        <w:ind w:firstLine="709"/>
        <w:jc w:val="both"/>
        <w:rPr>
          <w:sz w:val="24"/>
          <w:szCs w:val="24"/>
        </w:rPr>
      </w:pPr>
      <w:r w:rsidRPr="00557324">
        <w:rPr>
          <w:sz w:val="24"/>
          <w:szCs w:val="24"/>
        </w:rPr>
        <w:t>предоставлению бесплатного питания обучающихся общеобразовательных организаций из многодетных семей;</w:t>
      </w:r>
    </w:p>
    <w:p w:rsidR="00BD7C0A" w:rsidRPr="00557324" w:rsidRDefault="00BD7C0A" w:rsidP="00557324">
      <w:pPr>
        <w:autoSpaceDN w:val="0"/>
        <w:adjustRightInd w:val="0"/>
        <w:ind w:firstLine="709"/>
        <w:jc w:val="both"/>
        <w:rPr>
          <w:sz w:val="24"/>
          <w:szCs w:val="24"/>
        </w:rPr>
      </w:pPr>
      <w:r w:rsidRPr="00557324">
        <w:rPr>
          <w:sz w:val="24"/>
          <w:szCs w:val="24"/>
        </w:rPr>
        <w:t>воспитанию и обучению детей-инвалидов на дому и выплате компенсации затрат родителей на эти цели;</w:t>
      </w:r>
    </w:p>
    <w:p w:rsidR="00BD7C0A" w:rsidRPr="00557324" w:rsidRDefault="00BD7C0A" w:rsidP="00557324">
      <w:pPr>
        <w:autoSpaceDN w:val="0"/>
        <w:adjustRightInd w:val="0"/>
        <w:ind w:firstLine="709"/>
        <w:jc w:val="both"/>
        <w:rPr>
          <w:sz w:val="24"/>
          <w:szCs w:val="24"/>
        </w:rPr>
      </w:pPr>
      <w:r w:rsidRPr="00557324">
        <w:rPr>
          <w:sz w:val="24"/>
          <w:szCs w:val="24"/>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p w:rsidR="00BD7C0A" w:rsidRPr="00557324" w:rsidRDefault="00BD7C0A" w:rsidP="00557324">
      <w:pPr>
        <w:autoSpaceDN w:val="0"/>
        <w:adjustRightInd w:val="0"/>
        <w:ind w:firstLine="709"/>
        <w:jc w:val="both"/>
        <w:rPr>
          <w:sz w:val="24"/>
          <w:szCs w:val="24"/>
        </w:rPr>
      </w:pPr>
      <w:r w:rsidRPr="00557324">
        <w:rPr>
          <w:sz w:val="24"/>
          <w:szCs w:val="24"/>
        </w:rPr>
        <w:t>обеспечение горячим питанием воспитанников с ограниченными возможностями здоровья в образовательных организациях, реализующих образовательные программы дошкольного образования.</w:t>
      </w:r>
    </w:p>
    <w:p w:rsidR="00BD7C0A" w:rsidRPr="00557324" w:rsidRDefault="00BD7C0A" w:rsidP="00557324">
      <w:pPr>
        <w:pStyle w:val="ConsPlusCell"/>
        <w:spacing w:line="276" w:lineRule="auto"/>
        <w:ind w:firstLine="709"/>
        <w:jc w:val="both"/>
      </w:pPr>
      <w:r w:rsidRPr="00557324">
        <w:t>Объём бюджетных ассигнований составит 2463396,984 тыс. рублей;</w:t>
      </w:r>
    </w:p>
    <w:p w:rsidR="00BD7C0A" w:rsidRPr="00557324" w:rsidRDefault="00BD7C0A" w:rsidP="00557324">
      <w:pPr>
        <w:pStyle w:val="ConsPlusCell"/>
        <w:ind w:firstLine="709"/>
        <w:jc w:val="both"/>
      </w:pPr>
      <w:r w:rsidRPr="00557324">
        <w:t xml:space="preserve">Объемы бюджетных ассигнований уточняются ежегодно при формировании муниципального бюджета на очередной финансовый год и плановый период. </w:t>
      </w:r>
    </w:p>
    <w:p w:rsidR="00BD7C0A" w:rsidRPr="00557324" w:rsidRDefault="00BD7C0A" w:rsidP="00557324">
      <w:pPr>
        <w:autoSpaceDN w:val="0"/>
        <w:adjustRightInd w:val="0"/>
        <w:ind w:firstLine="709"/>
        <w:jc w:val="both"/>
        <w:outlineLvl w:val="2"/>
        <w:rPr>
          <w:b/>
          <w:sz w:val="24"/>
          <w:szCs w:val="24"/>
        </w:rPr>
      </w:pPr>
      <w:bookmarkStart w:id="36" w:name="Par4155"/>
      <w:bookmarkEnd w:id="36"/>
    </w:p>
    <w:p w:rsidR="00BD7C0A" w:rsidRPr="00557324" w:rsidRDefault="00BD7C0A" w:rsidP="00557324">
      <w:pPr>
        <w:autoSpaceDN w:val="0"/>
        <w:adjustRightInd w:val="0"/>
        <w:ind w:firstLine="709"/>
        <w:jc w:val="both"/>
        <w:outlineLvl w:val="2"/>
        <w:rPr>
          <w:b/>
          <w:sz w:val="24"/>
          <w:szCs w:val="24"/>
        </w:rPr>
      </w:pPr>
      <w:r w:rsidRPr="00557324">
        <w:rPr>
          <w:b/>
          <w:sz w:val="24"/>
          <w:szCs w:val="24"/>
        </w:rPr>
        <w:t>VI. Анализ рисков реализации подпрограммы и описание мер управления рисками</w:t>
      </w:r>
    </w:p>
    <w:p w:rsidR="00BD7C0A" w:rsidRPr="00557324" w:rsidRDefault="00BD7C0A" w:rsidP="00557324">
      <w:pPr>
        <w:autoSpaceDN w:val="0"/>
        <w:adjustRightInd w:val="0"/>
        <w:ind w:firstLine="709"/>
        <w:jc w:val="both"/>
        <w:outlineLvl w:val="2"/>
        <w:rPr>
          <w:sz w:val="24"/>
          <w:szCs w:val="24"/>
        </w:rPr>
      </w:pPr>
    </w:p>
    <w:p w:rsidR="00BD7C0A" w:rsidRPr="00557324" w:rsidRDefault="00BD7C0A" w:rsidP="00557324">
      <w:pPr>
        <w:autoSpaceDN w:val="0"/>
        <w:adjustRightInd w:val="0"/>
        <w:ind w:firstLine="709"/>
        <w:jc w:val="both"/>
        <w:rPr>
          <w:sz w:val="24"/>
          <w:szCs w:val="24"/>
        </w:rPr>
      </w:pPr>
      <w:r w:rsidRPr="00557324">
        <w:rPr>
          <w:sz w:val="24"/>
          <w:szCs w:val="24"/>
        </w:rPr>
        <w:t>Финансово-экономические риски связаны с возможным недофинансированием или отсутствием финансирования ряда мероприятий, в которых предполагается софинансирование деятельности по достижению целей подпрограммы. Минимизация рисков возможна через заключение договоров о реализации мероприятий, направленных на достижение целей подпрограммы, через институционализацию механизмов софинансирования.</w:t>
      </w:r>
    </w:p>
    <w:p w:rsidR="00BD7C0A" w:rsidRPr="00557324" w:rsidRDefault="00BD7C0A" w:rsidP="00557324">
      <w:pPr>
        <w:autoSpaceDN w:val="0"/>
        <w:adjustRightInd w:val="0"/>
        <w:ind w:firstLine="709"/>
        <w:jc w:val="both"/>
        <w:rPr>
          <w:sz w:val="24"/>
          <w:szCs w:val="24"/>
        </w:rPr>
      </w:pPr>
      <w:r w:rsidRPr="00557324">
        <w:rPr>
          <w:sz w:val="24"/>
          <w:szCs w:val="24"/>
        </w:rPr>
        <w:t>Нормативные риски. Несвоевременность принятия нормативных правовых актов в соответствии с федеральным законом Российской Федерации от 29 декабря 2012 года № 273-ФЗ «Об образовании в Российской Федерации» может являться риском нереализации или несвоевременной реализации мероприятий.</w:t>
      </w:r>
    </w:p>
    <w:p w:rsidR="00BD7C0A" w:rsidRPr="00557324" w:rsidRDefault="00BD7C0A" w:rsidP="00557324">
      <w:pPr>
        <w:autoSpaceDN w:val="0"/>
        <w:adjustRightInd w:val="0"/>
        <w:ind w:firstLine="709"/>
        <w:jc w:val="both"/>
        <w:rPr>
          <w:sz w:val="24"/>
          <w:szCs w:val="24"/>
        </w:rPr>
      </w:pPr>
      <w:r w:rsidRPr="00557324">
        <w:rPr>
          <w:sz w:val="24"/>
          <w:szCs w:val="24"/>
        </w:rPr>
        <w:t>Организационные риски: несогласованность действий основного исполнителя и участников подпрограммы может привести к неэффективному управлению процессом реализации подпрограммы. Устранение названного риска возможно за счет организации единого координационного органа по реализации муниципальной программы, определения ответственного за реализацию подпрограммы и обеспечения постоянного и оперативного мониторинга реализации мероприятий подпрограммы.</w:t>
      </w:r>
    </w:p>
    <w:p w:rsidR="00BD7C0A" w:rsidRPr="00557324" w:rsidRDefault="00BD7C0A" w:rsidP="00557324">
      <w:pPr>
        <w:autoSpaceDN w:val="0"/>
        <w:adjustRightInd w:val="0"/>
        <w:ind w:firstLine="709"/>
        <w:jc w:val="both"/>
        <w:rPr>
          <w:sz w:val="24"/>
          <w:szCs w:val="24"/>
        </w:rPr>
      </w:pPr>
      <w:r w:rsidRPr="00557324">
        <w:rPr>
          <w:sz w:val="24"/>
          <w:szCs w:val="24"/>
        </w:rPr>
        <w:t>Таким образом, из вышеперечисленных рисков наибольшее отрицательное влияние на реализацию подпрограммы может оказать реализация финансовых и непредвиденных рисков, которые содержат угрозу срыва реализации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и социальными рисками.</w:t>
      </w:r>
    </w:p>
    <w:p w:rsidR="00BD7C0A" w:rsidRPr="00557324" w:rsidRDefault="00BD7C0A" w:rsidP="00557324">
      <w:pPr>
        <w:autoSpaceDN w:val="0"/>
        <w:adjustRightInd w:val="0"/>
        <w:ind w:firstLine="709"/>
        <w:jc w:val="both"/>
        <w:rPr>
          <w:sz w:val="24"/>
          <w:szCs w:val="24"/>
        </w:rPr>
      </w:pPr>
      <w:bookmarkStart w:id="37" w:name="Par4164"/>
      <w:bookmarkEnd w:id="37"/>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autoSpaceDN w:val="0"/>
        <w:adjustRightInd w:val="0"/>
        <w:ind w:firstLine="709"/>
        <w:jc w:val="both"/>
        <w:rPr>
          <w:sz w:val="24"/>
          <w:szCs w:val="24"/>
        </w:rPr>
      </w:pPr>
    </w:p>
    <w:p w:rsidR="00BD7C0A" w:rsidRPr="00557324" w:rsidRDefault="00BD7C0A" w:rsidP="00557324">
      <w:pPr>
        <w:ind w:firstLine="709"/>
        <w:jc w:val="both"/>
        <w:rPr>
          <w:sz w:val="24"/>
          <w:szCs w:val="24"/>
        </w:rPr>
      </w:pPr>
      <w:bookmarkStart w:id="38" w:name="Par4172"/>
      <w:bookmarkEnd w:id="38"/>
    </w:p>
    <w:p w:rsidR="00C3154F" w:rsidRPr="00557324" w:rsidRDefault="00C3154F" w:rsidP="00557324">
      <w:pPr>
        <w:pStyle w:val="ConsPlusNonformat"/>
        <w:ind w:firstLine="709"/>
        <w:jc w:val="both"/>
        <w:rPr>
          <w:rFonts w:ascii="Times New Roman" w:hAnsi="Times New Roman" w:cs="Times New Roman"/>
          <w:sz w:val="24"/>
          <w:szCs w:val="24"/>
        </w:rPr>
      </w:pPr>
    </w:p>
    <w:sectPr w:rsidR="00C3154F" w:rsidRPr="00557324" w:rsidSect="00BD7C0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8C" w:rsidRDefault="00EA4B8C" w:rsidP="00DA0790">
      <w:r>
        <w:separator/>
      </w:r>
    </w:p>
  </w:endnote>
  <w:endnote w:type="continuationSeparator" w:id="1">
    <w:p w:rsidR="00EA4B8C" w:rsidRDefault="00EA4B8C" w:rsidP="00DA0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8C" w:rsidRDefault="00EA4B8C" w:rsidP="00DA0790">
      <w:r>
        <w:separator/>
      </w:r>
    </w:p>
  </w:footnote>
  <w:footnote w:type="continuationSeparator" w:id="1">
    <w:p w:rsidR="00EA4B8C" w:rsidRDefault="00EA4B8C"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nsid w:val="17210B79"/>
    <w:multiLevelType w:val="multilevel"/>
    <w:tmpl w:val="0E46FF10"/>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lang/>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3E42DE6"/>
    <w:multiLevelType w:val="hybridMultilevel"/>
    <w:tmpl w:val="F5320860"/>
    <w:lvl w:ilvl="0" w:tplc="AB3A6FF2">
      <w:start w:val="1"/>
      <w:numFmt w:val="decimal"/>
      <w:lvlText w:val="%1."/>
      <w:lvlJc w:val="left"/>
      <w:pPr>
        <w:ind w:left="6828" w:hanging="120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3C47763"/>
    <w:multiLevelType w:val="hybridMultilevel"/>
    <w:tmpl w:val="17940A28"/>
    <w:lvl w:ilvl="0" w:tplc="38D802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F2009B8"/>
    <w:multiLevelType w:val="hybridMultilevel"/>
    <w:tmpl w:val="C0787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B4A74"/>
    <w:multiLevelType w:val="hybridMultilevel"/>
    <w:tmpl w:val="0CA228B6"/>
    <w:lvl w:ilvl="0" w:tplc="1E4E049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C8C5F75"/>
    <w:multiLevelType w:val="multilevel"/>
    <w:tmpl w:val="D1F8AA8C"/>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5"/>
  </w:num>
  <w:num w:numId="5">
    <w:abstractNumId w:val="7"/>
  </w:num>
  <w:num w:numId="6">
    <w:abstractNumId w:val="6"/>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4365A"/>
    <w:rsid w:val="00080191"/>
    <w:rsid w:val="00095FAD"/>
    <w:rsid w:val="000B6470"/>
    <w:rsid w:val="000D7983"/>
    <w:rsid w:val="000E69B9"/>
    <w:rsid w:val="000F2D75"/>
    <w:rsid w:val="00127C8F"/>
    <w:rsid w:val="00147AE9"/>
    <w:rsid w:val="00147B22"/>
    <w:rsid w:val="001C494D"/>
    <w:rsid w:val="001E3BEC"/>
    <w:rsid w:val="0020753D"/>
    <w:rsid w:val="0022466A"/>
    <w:rsid w:val="00227B6A"/>
    <w:rsid w:val="0025376F"/>
    <w:rsid w:val="0026118B"/>
    <w:rsid w:val="00290AC8"/>
    <w:rsid w:val="002D58F3"/>
    <w:rsid w:val="002E415C"/>
    <w:rsid w:val="002E45E0"/>
    <w:rsid w:val="002E72EB"/>
    <w:rsid w:val="00350616"/>
    <w:rsid w:val="00381A48"/>
    <w:rsid w:val="00387D36"/>
    <w:rsid w:val="003D05AC"/>
    <w:rsid w:val="003F15CE"/>
    <w:rsid w:val="0041702F"/>
    <w:rsid w:val="00463764"/>
    <w:rsid w:val="004647AB"/>
    <w:rsid w:val="004933A3"/>
    <w:rsid w:val="004C5438"/>
    <w:rsid w:val="00510EB9"/>
    <w:rsid w:val="00546B5B"/>
    <w:rsid w:val="00551749"/>
    <w:rsid w:val="00557324"/>
    <w:rsid w:val="005A0A45"/>
    <w:rsid w:val="005F1277"/>
    <w:rsid w:val="00611B8D"/>
    <w:rsid w:val="006126FC"/>
    <w:rsid w:val="0067264A"/>
    <w:rsid w:val="0068757E"/>
    <w:rsid w:val="006978E3"/>
    <w:rsid w:val="006A31EE"/>
    <w:rsid w:val="006B2D9B"/>
    <w:rsid w:val="006E350F"/>
    <w:rsid w:val="00705771"/>
    <w:rsid w:val="0071652A"/>
    <w:rsid w:val="00721DD3"/>
    <w:rsid w:val="00746147"/>
    <w:rsid w:val="00752DE9"/>
    <w:rsid w:val="00786FE5"/>
    <w:rsid w:val="007A5484"/>
    <w:rsid w:val="00820A01"/>
    <w:rsid w:val="00847A39"/>
    <w:rsid w:val="00884419"/>
    <w:rsid w:val="008D0FB9"/>
    <w:rsid w:val="00900DA5"/>
    <w:rsid w:val="009013AF"/>
    <w:rsid w:val="00907FF5"/>
    <w:rsid w:val="00926D5A"/>
    <w:rsid w:val="00941F80"/>
    <w:rsid w:val="00960BD6"/>
    <w:rsid w:val="0098162F"/>
    <w:rsid w:val="009A4943"/>
    <w:rsid w:val="009D7915"/>
    <w:rsid w:val="00A14731"/>
    <w:rsid w:val="00A82C50"/>
    <w:rsid w:val="00AA2EE1"/>
    <w:rsid w:val="00B05C70"/>
    <w:rsid w:val="00B5337C"/>
    <w:rsid w:val="00B90B35"/>
    <w:rsid w:val="00BA47A6"/>
    <w:rsid w:val="00BD0267"/>
    <w:rsid w:val="00BD79C9"/>
    <w:rsid w:val="00BD7C0A"/>
    <w:rsid w:val="00BF0BC4"/>
    <w:rsid w:val="00BF6FD3"/>
    <w:rsid w:val="00C11213"/>
    <w:rsid w:val="00C13163"/>
    <w:rsid w:val="00C3154F"/>
    <w:rsid w:val="00C452B9"/>
    <w:rsid w:val="00C77399"/>
    <w:rsid w:val="00C9432A"/>
    <w:rsid w:val="00CC1ADE"/>
    <w:rsid w:val="00CD0CE4"/>
    <w:rsid w:val="00CF4B57"/>
    <w:rsid w:val="00DA0790"/>
    <w:rsid w:val="00DA0AB6"/>
    <w:rsid w:val="00DC1E79"/>
    <w:rsid w:val="00DD34D8"/>
    <w:rsid w:val="00DF5E3B"/>
    <w:rsid w:val="00E06599"/>
    <w:rsid w:val="00E26081"/>
    <w:rsid w:val="00E56090"/>
    <w:rsid w:val="00EA0AAB"/>
    <w:rsid w:val="00EA4B8C"/>
    <w:rsid w:val="00EC3F09"/>
    <w:rsid w:val="00EC4B29"/>
    <w:rsid w:val="00ED2403"/>
    <w:rsid w:val="00EE4B28"/>
    <w:rsid w:val="00EF0141"/>
    <w:rsid w:val="00F313DF"/>
    <w:rsid w:val="00F479D5"/>
    <w:rsid w:val="00FA3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C3154F"/>
    <w:pPr>
      <w:keepNext w:val="0"/>
      <w:tabs>
        <w:tab w:val="clear" w:pos="0"/>
      </w:tabs>
      <w:suppressAutoHyphens w:val="0"/>
      <w:autoSpaceDN w:val="0"/>
      <w:adjustRightInd w:val="0"/>
      <w:ind w:left="0" w:firstLine="0"/>
      <w:jc w:val="both"/>
      <w:outlineLvl w:val="1"/>
    </w:pPr>
    <w:rPr>
      <w:rFonts w:ascii="Arial" w:eastAsia="Calibri" w:hAnsi="Arial"/>
      <w:b w:val="0"/>
      <w:sz w:val="24"/>
      <w:szCs w:val="24"/>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C3154F"/>
    <w:pPr>
      <w:keepNext w:val="0"/>
      <w:tabs>
        <w:tab w:val="clear" w:pos="0"/>
      </w:tabs>
      <w:suppressAutoHyphens w:val="0"/>
      <w:autoSpaceDN w:val="0"/>
      <w:adjustRightInd w:val="0"/>
      <w:ind w:left="0" w:firstLine="0"/>
      <w:jc w:val="both"/>
      <w:outlineLvl w:val="3"/>
    </w:pPr>
    <w:rPr>
      <w:rFonts w:ascii="Arial" w:eastAsia="Calibri" w:hAnsi="Arial"/>
      <w:b w:val="0"/>
      <w:szCs w:val="24"/>
      <w:lang w:eastAsia="ru-RU"/>
    </w:rPr>
  </w:style>
  <w:style w:type="paragraph" w:styleId="5">
    <w:name w:val="heading 5"/>
    <w:basedOn w:val="a"/>
    <w:next w:val="a"/>
    <w:link w:val="50"/>
    <w:qFormat/>
    <w:rsid w:val="00C3154F"/>
    <w:pPr>
      <w:suppressAutoHyphens w:val="0"/>
      <w:autoSpaceDN w:val="0"/>
      <w:adjustRightInd w:val="0"/>
      <w:spacing w:before="240" w:after="60"/>
      <w:outlineLvl w:val="4"/>
    </w:pPr>
    <w:rPr>
      <w:rFonts w:ascii="Arial" w:eastAsia="Calibri" w:hAnsi="Arial" w:cs="Arial"/>
      <w:b/>
      <w:bCs/>
      <w:i/>
      <w:iCs/>
      <w:sz w:val="26"/>
      <w:szCs w:val="26"/>
      <w:lang w:eastAsia="ru-RU"/>
    </w:rPr>
  </w:style>
  <w:style w:type="paragraph" w:styleId="6">
    <w:name w:val="heading 6"/>
    <w:basedOn w:val="a"/>
    <w:next w:val="a"/>
    <w:link w:val="60"/>
    <w:qFormat/>
    <w:rsid w:val="00C3154F"/>
    <w:pPr>
      <w:suppressAutoHyphens w:val="0"/>
      <w:autoSpaceDN w:val="0"/>
      <w:adjustRightInd w:val="0"/>
      <w:spacing w:before="240" w:after="60"/>
      <w:outlineLvl w:val="5"/>
    </w:pPr>
    <w:rPr>
      <w:rFonts w:eastAsia="Calibri"/>
      <w:b/>
      <w:bCs/>
      <w:sz w:val="22"/>
      <w:szCs w:val="22"/>
      <w:lang w:eastAsia="ru-RU"/>
    </w:rPr>
  </w:style>
  <w:style w:type="paragraph" w:styleId="7">
    <w:name w:val="heading 7"/>
    <w:basedOn w:val="a"/>
    <w:next w:val="a"/>
    <w:link w:val="70"/>
    <w:qFormat/>
    <w:rsid w:val="00C3154F"/>
    <w:pPr>
      <w:suppressAutoHyphens w:val="0"/>
      <w:autoSpaceDN w:val="0"/>
      <w:adjustRightInd w:val="0"/>
      <w:spacing w:before="240" w:after="60"/>
      <w:outlineLvl w:val="6"/>
    </w:pPr>
    <w:rPr>
      <w:rFonts w:eastAsia="Calibri"/>
      <w:sz w:val="24"/>
      <w:szCs w:val="24"/>
      <w:lang w:eastAsia="ru-RU"/>
    </w:rPr>
  </w:style>
  <w:style w:type="paragraph" w:styleId="8">
    <w:name w:val="heading 8"/>
    <w:basedOn w:val="a"/>
    <w:next w:val="a"/>
    <w:link w:val="80"/>
    <w:qFormat/>
    <w:rsid w:val="00C3154F"/>
    <w:pPr>
      <w:suppressAutoHyphens w:val="0"/>
      <w:autoSpaceDN w:val="0"/>
      <w:adjustRightInd w:val="0"/>
      <w:spacing w:before="240" w:after="60"/>
      <w:outlineLvl w:val="7"/>
    </w:pPr>
    <w:rPr>
      <w:rFonts w:eastAsia="Calibri"/>
      <w:i/>
      <w:iCs/>
      <w:sz w:val="24"/>
      <w:szCs w:val="24"/>
      <w:lang w:eastAsia="ru-RU"/>
    </w:rPr>
  </w:style>
  <w:style w:type="paragraph" w:styleId="9">
    <w:name w:val="heading 9"/>
    <w:basedOn w:val="a"/>
    <w:next w:val="a"/>
    <w:link w:val="90"/>
    <w:qFormat/>
    <w:rsid w:val="00C3154F"/>
    <w:pPr>
      <w:suppressAutoHyphens w:val="0"/>
      <w:autoSpaceDN w:val="0"/>
      <w:adjustRightInd w:val="0"/>
      <w:spacing w:before="240" w:after="60"/>
      <w:outlineLvl w:val="8"/>
    </w:pPr>
    <w:rPr>
      <w:rFonts w:ascii="Arial" w:eastAsia="Calibri"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rsid w:val="00BF0BC4"/>
    <w:rPr>
      <w:b/>
      <w:bCs/>
      <w:color w:val="26282F"/>
    </w:rPr>
  </w:style>
  <w:style w:type="character" w:customStyle="1" w:styleId="a8">
    <w:name w:val="Гипертекстовая ссылка"/>
    <w:basedOn w:val="a7"/>
    <w:rsid w:val="00BF0BC4"/>
    <w:rPr>
      <w:color w:val="106BBE"/>
    </w:rPr>
  </w:style>
  <w:style w:type="paragraph" w:customStyle="1" w:styleId="a9">
    <w:name w:val="Нормальный (таблица)"/>
    <w:basedOn w:val="a"/>
    <w:next w:val="a"/>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rsid w:val="00BF0BC4"/>
    <w:pPr>
      <w:suppressAutoHyphens w:val="0"/>
      <w:autoSpaceDN w:val="0"/>
      <w:adjustRightInd w:val="0"/>
    </w:pPr>
    <w:rPr>
      <w:rFonts w:ascii="Times New Roman CYR" w:hAnsi="Times New Roman CYR" w:cs="Times New Roman CYR"/>
      <w:sz w:val="24"/>
      <w:szCs w:val="24"/>
      <w:lang w:eastAsia="ru-RU"/>
    </w:rPr>
  </w:style>
  <w:style w:type="table" w:styleId="ab">
    <w:name w:val="Table Grid"/>
    <w:basedOn w:val="a1"/>
    <w:rsid w:val="00926D5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26D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caption"/>
    <w:basedOn w:val="a"/>
    <w:qFormat/>
    <w:rsid w:val="00926D5A"/>
    <w:pPr>
      <w:suppressAutoHyphens w:val="0"/>
      <w:autoSpaceDE/>
      <w:jc w:val="center"/>
    </w:pPr>
    <w:rPr>
      <w:sz w:val="32"/>
      <w:szCs w:val="32"/>
      <w:lang w:eastAsia="ru-RU"/>
    </w:rPr>
  </w:style>
  <w:style w:type="paragraph" w:customStyle="1" w:styleId="ad">
    <w:name w:val="МОН"/>
    <w:basedOn w:val="a"/>
    <w:link w:val="ae"/>
    <w:rsid w:val="00926D5A"/>
    <w:pPr>
      <w:widowControl/>
      <w:suppressAutoHyphens w:val="0"/>
      <w:autoSpaceDE/>
      <w:spacing w:line="360" w:lineRule="auto"/>
      <w:ind w:firstLine="709"/>
      <w:jc w:val="both"/>
    </w:pPr>
    <w:rPr>
      <w:sz w:val="28"/>
      <w:szCs w:val="24"/>
      <w:lang/>
    </w:rPr>
  </w:style>
  <w:style w:type="character" w:customStyle="1" w:styleId="ae">
    <w:name w:val="МОН Знак"/>
    <w:link w:val="ad"/>
    <w:rsid w:val="00926D5A"/>
    <w:rPr>
      <w:rFonts w:ascii="Times New Roman" w:eastAsia="Times New Roman" w:hAnsi="Times New Roman" w:cs="Times New Roman"/>
      <w:sz w:val="28"/>
      <w:szCs w:val="24"/>
      <w:lang/>
    </w:rPr>
  </w:style>
  <w:style w:type="paragraph" w:styleId="af">
    <w:name w:val="List Paragraph"/>
    <w:basedOn w:val="a"/>
    <w:uiPriority w:val="34"/>
    <w:qFormat/>
    <w:rsid w:val="00926D5A"/>
    <w:pPr>
      <w:widowControl/>
      <w:suppressAutoHyphens w:val="0"/>
      <w:autoSpaceDE/>
      <w:spacing w:after="200" w:line="276" w:lineRule="auto"/>
      <w:ind w:left="720"/>
      <w:contextualSpacing/>
    </w:pPr>
    <w:rPr>
      <w:rFonts w:ascii="Calibri" w:hAnsi="Calibri"/>
      <w:sz w:val="22"/>
      <w:szCs w:val="22"/>
      <w:lang w:eastAsia="ru-RU"/>
    </w:rPr>
  </w:style>
  <w:style w:type="paragraph" w:styleId="af0">
    <w:name w:val="No Spacing"/>
    <w:uiPriority w:val="1"/>
    <w:qFormat/>
    <w:rsid w:val="00926D5A"/>
    <w:pPr>
      <w:spacing w:after="0" w:line="240" w:lineRule="auto"/>
    </w:pPr>
    <w:rPr>
      <w:rFonts w:ascii="Calibri" w:eastAsia="Calibri" w:hAnsi="Calibri" w:cs="Times New Roman"/>
    </w:rPr>
  </w:style>
  <w:style w:type="paragraph" w:customStyle="1" w:styleId="Default">
    <w:name w:val="Default"/>
    <w:rsid w:val="00926D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Balloon Text"/>
    <w:basedOn w:val="a"/>
    <w:link w:val="af2"/>
    <w:semiHidden/>
    <w:unhideWhenUsed/>
    <w:rsid w:val="00926D5A"/>
    <w:pPr>
      <w:widowControl/>
      <w:suppressAutoHyphens w:val="0"/>
      <w:autoSpaceDE/>
    </w:pPr>
    <w:rPr>
      <w:rFonts w:ascii="Tahoma" w:eastAsia="Calibri" w:hAnsi="Tahoma"/>
      <w:sz w:val="16"/>
      <w:szCs w:val="16"/>
      <w:lang w:eastAsia="en-US"/>
    </w:rPr>
  </w:style>
  <w:style w:type="character" w:customStyle="1" w:styleId="af2">
    <w:name w:val="Текст выноски Знак"/>
    <w:basedOn w:val="a0"/>
    <w:link w:val="af1"/>
    <w:semiHidden/>
    <w:rsid w:val="00926D5A"/>
    <w:rPr>
      <w:rFonts w:ascii="Tahoma" w:eastAsia="Calibri" w:hAnsi="Tahoma" w:cs="Times New Roman"/>
      <w:sz w:val="16"/>
      <w:szCs w:val="16"/>
      <w:lang/>
    </w:rPr>
  </w:style>
  <w:style w:type="character" w:customStyle="1" w:styleId="21">
    <w:name w:val="Основной текст (2)_"/>
    <w:link w:val="22"/>
    <w:rsid w:val="00926D5A"/>
    <w:rPr>
      <w:rFonts w:ascii="Times New Roman" w:eastAsia="Times New Roman" w:hAnsi="Times New Roman"/>
      <w:sz w:val="26"/>
      <w:szCs w:val="26"/>
      <w:shd w:val="clear" w:color="auto" w:fill="FFFFFF"/>
    </w:rPr>
  </w:style>
  <w:style w:type="character" w:customStyle="1" w:styleId="31">
    <w:name w:val="Заголовок №3_"/>
    <w:link w:val="32"/>
    <w:rsid w:val="00926D5A"/>
    <w:rPr>
      <w:rFonts w:ascii="Times New Roman" w:eastAsia="Times New Roman" w:hAnsi="Times New Roman"/>
      <w:b/>
      <w:bCs/>
      <w:sz w:val="26"/>
      <w:szCs w:val="26"/>
      <w:shd w:val="clear" w:color="auto" w:fill="FFFFFF"/>
    </w:rPr>
  </w:style>
  <w:style w:type="paragraph" w:customStyle="1" w:styleId="22">
    <w:name w:val="Основной текст (2)"/>
    <w:basedOn w:val="a"/>
    <w:link w:val="21"/>
    <w:rsid w:val="00926D5A"/>
    <w:pPr>
      <w:shd w:val="clear" w:color="auto" w:fill="FFFFFF"/>
      <w:suppressAutoHyphens w:val="0"/>
      <w:autoSpaceDE/>
      <w:spacing w:line="317" w:lineRule="exact"/>
    </w:pPr>
    <w:rPr>
      <w:rFonts w:cstheme="minorBidi"/>
      <w:sz w:val="26"/>
      <w:szCs w:val="26"/>
      <w:lang w:eastAsia="en-US"/>
    </w:rPr>
  </w:style>
  <w:style w:type="paragraph" w:customStyle="1" w:styleId="32">
    <w:name w:val="Заголовок №3"/>
    <w:basedOn w:val="a"/>
    <w:link w:val="31"/>
    <w:rsid w:val="00926D5A"/>
    <w:pPr>
      <w:shd w:val="clear" w:color="auto" w:fill="FFFFFF"/>
      <w:suppressAutoHyphens w:val="0"/>
      <w:autoSpaceDE/>
      <w:spacing w:after="240" w:line="293" w:lineRule="exact"/>
      <w:ind w:hanging="1720"/>
      <w:outlineLvl w:val="2"/>
    </w:pPr>
    <w:rPr>
      <w:rFonts w:cstheme="minorBidi"/>
      <w:b/>
      <w:bCs/>
      <w:sz w:val="26"/>
      <w:szCs w:val="26"/>
      <w:lang w:eastAsia="en-US"/>
    </w:rPr>
  </w:style>
  <w:style w:type="character" w:customStyle="1" w:styleId="20">
    <w:name w:val="Заголовок 2 Знак"/>
    <w:basedOn w:val="a0"/>
    <w:link w:val="2"/>
    <w:rsid w:val="00C3154F"/>
    <w:rPr>
      <w:rFonts w:ascii="Arial" w:eastAsia="Calibri" w:hAnsi="Arial" w:cs="Times New Roman"/>
      <w:sz w:val="24"/>
      <w:szCs w:val="24"/>
      <w:lang w:eastAsia="ru-RU"/>
    </w:rPr>
  </w:style>
  <w:style w:type="character" w:customStyle="1" w:styleId="40">
    <w:name w:val="Заголовок 4 Знак"/>
    <w:basedOn w:val="a0"/>
    <w:link w:val="4"/>
    <w:rsid w:val="00C3154F"/>
    <w:rPr>
      <w:rFonts w:ascii="Arial" w:eastAsia="Calibri" w:hAnsi="Arial" w:cs="Times New Roman"/>
      <w:sz w:val="24"/>
      <w:szCs w:val="24"/>
      <w:lang w:eastAsia="ru-RU"/>
    </w:rPr>
  </w:style>
  <w:style w:type="character" w:customStyle="1" w:styleId="50">
    <w:name w:val="Заголовок 5 Знак"/>
    <w:basedOn w:val="a0"/>
    <w:link w:val="5"/>
    <w:rsid w:val="00C3154F"/>
    <w:rPr>
      <w:rFonts w:ascii="Arial" w:eastAsia="Calibri" w:hAnsi="Arial" w:cs="Arial"/>
      <w:b/>
      <w:bCs/>
      <w:i/>
      <w:iCs/>
      <w:sz w:val="26"/>
      <w:szCs w:val="26"/>
      <w:lang w:eastAsia="ru-RU"/>
    </w:rPr>
  </w:style>
  <w:style w:type="character" w:customStyle="1" w:styleId="60">
    <w:name w:val="Заголовок 6 Знак"/>
    <w:basedOn w:val="a0"/>
    <w:link w:val="6"/>
    <w:rsid w:val="00C3154F"/>
    <w:rPr>
      <w:rFonts w:ascii="Times New Roman" w:eastAsia="Calibri" w:hAnsi="Times New Roman" w:cs="Times New Roman"/>
      <w:b/>
      <w:bCs/>
      <w:lang w:eastAsia="ru-RU"/>
    </w:rPr>
  </w:style>
  <w:style w:type="character" w:customStyle="1" w:styleId="70">
    <w:name w:val="Заголовок 7 Знак"/>
    <w:basedOn w:val="a0"/>
    <w:link w:val="7"/>
    <w:rsid w:val="00C3154F"/>
    <w:rPr>
      <w:rFonts w:ascii="Times New Roman" w:eastAsia="Calibri" w:hAnsi="Times New Roman" w:cs="Times New Roman"/>
      <w:sz w:val="24"/>
      <w:szCs w:val="24"/>
      <w:lang w:eastAsia="ru-RU"/>
    </w:rPr>
  </w:style>
  <w:style w:type="character" w:customStyle="1" w:styleId="80">
    <w:name w:val="Заголовок 8 Знак"/>
    <w:basedOn w:val="a0"/>
    <w:link w:val="8"/>
    <w:rsid w:val="00C3154F"/>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C3154F"/>
    <w:rPr>
      <w:rFonts w:ascii="Arial" w:eastAsia="Calibri" w:hAnsi="Arial" w:cs="Arial"/>
      <w:lang w:eastAsia="ru-RU"/>
    </w:rPr>
  </w:style>
  <w:style w:type="character" w:customStyle="1" w:styleId="af3">
    <w:name w:val="Активная гипертекстовая ссылка"/>
    <w:rsid w:val="00C3154F"/>
    <w:rPr>
      <w:b/>
      <w:color w:val="008000"/>
      <w:u w:val="single"/>
    </w:rPr>
  </w:style>
  <w:style w:type="paragraph" w:customStyle="1" w:styleId="af4">
    <w:name w:val="Внимание: Криминал!!"/>
    <w:basedOn w:val="a"/>
    <w:next w:val="a"/>
    <w:rsid w:val="00C3154F"/>
    <w:pPr>
      <w:suppressAutoHyphens w:val="0"/>
      <w:autoSpaceDN w:val="0"/>
      <w:adjustRightInd w:val="0"/>
      <w:jc w:val="both"/>
    </w:pPr>
    <w:rPr>
      <w:rFonts w:ascii="Arial" w:eastAsia="Calibri" w:hAnsi="Arial" w:cs="Arial"/>
      <w:sz w:val="24"/>
      <w:szCs w:val="24"/>
      <w:lang w:eastAsia="ru-RU"/>
    </w:rPr>
  </w:style>
  <w:style w:type="paragraph" w:customStyle="1" w:styleId="af5">
    <w:name w:val="Внимание: недобросовестность!"/>
    <w:basedOn w:val="a"/>
    <w:next w:val="a"/>
    <w:rsid w:val="00C3154F"/>
    <w:pPr>
      <w:suppressAutoHyphens w:val="0"/>
      <w:autoSpaceDN w:val="0"/>
      <w:adjustRightInd w:val="0"/>
      <w:jc w:val="both"/>
    </w:pPr>
    <w:rPr>
      <w:rFonts w:ascii="Arial" w:eastAsia="Calibri" w:hAnsi="Arial" w:cs="Arial"/>
      <w:sz w:val="24"/>
      <w:szCs w:val="24"/>
      <w:lang w:eastAsia="ru-RU"/>
    </w:rPr>
  </w:style>
  <w:style w:type="paragraph" w:customStyle="1" w:styleId="af6">
    <w:name w:val="Основное меню (преемственное)"/>
    <w:basedOn w:val="a"/>
    <w:next w:val="a"/>
    <w:rsid w:val="00C3154F"/>
    <w:pPr>
      <w:suppressAutoHyphens w:val="0"/>
      <w:autoSpaceDN w:val="0"/>
      <w:adjustRightInd w:val="0"/>
      <w:jc w:val="both"/>
    </w:pPr>
    <w:rPr>
      <w:rFonts w:ascii="Verdana" w:eastAsia="Calibri" w:hAnsi="Verdana" w:cs="Verdana"/>
      <w:sz w:val="24"/>
      <w:szCs w:val="24"/>
      <w:lang w:eastAsia="ru-RU"/>
    </w:rPr>
  </w:style>
  <w:style w:type="paragraph" w:styleId="af7">
    <w:basedOn w:val="af6"/>
    <w:next w:val="a"/>
    <w:rsid w:val="00C3154F"/>
    <w:rPr>
      <w:rFonts w:ascii="Arial" w:hAnsi="Arial" w:cs="Arial"/>
      <w:b/>
      <w:bCs/>
      <w:color w:val="C0C0C0"/>
    </w:rPr>
  </w:style>
  <w:style w:type="character" w:customStyle="1" w:styleId="af8">
    <w:name w:val="Заголовок своего сообщения"/>
    <w:rsid w:val="00C3154F"/>
    <w:rPr>
      <w:rFonts w:cs="Times New Roman"/>
      <w:b/>
      <w:bCs/>
      <w:color w:val="000080"/>
    </w:rPr>
  </w:style>
  <w:style w:type="paragraph" w:customStyle="1" w:styleId="af9">
    <w:name w:val="Заголовок статьи"/>
    <w:basedOn w:val="a"/>
    <w:next w:val="a"/>
    <w:rsid w:val="00C3154F"/>
    <w:pPr>
      <w:suppressAutoHyphens w:val="0"/>
      <w:autoSpaceDN w:val="0"/>
      <w:adjustRightInd w:val="0"/>
      <w:ind w:left="1612" w:hanging="892"/>
      <w:jc w:val="both"/>
    </w:pPr>
    <w:rPr>
      <w:rFonts w:ascii="Arial" w:eastAsia="Calibri" w:hAnsi="Arial" w:cs="Arial"/>
      <w:sz w:val="24"/>
      <w:szCs w:val="24"/>
      <w:lang w:eastAsia="ru-RU"/>
    </w:rPr>
  </w:style>
  <w:style w:type="character" w:customStyle="1" w:styleId="afa">
    <w:name w:val="Заголовок чужого сообщения"/>
    <w:rsid w:val="00C3154F"/>
    <w:rPr>
      <w:b/>
      <w:color w:val="FF0000"/>
    </w:rPr>
  </w:style>
  <w:style w:type="paragraph" w:customStyle="1" w:styleId="afb">
    <w:name w:val="Интерактивный заголовок"/>
    <w:basedOn w:val="afc"/>
    <w:next w:val="a"/>
    <w:rsid w:val="00C3154F"/>
    <w:pPr>
      <w:pBdr>
        <w:bottom w:val="none" w:sz="0" w:space="0" w:color="auto"/>
      </w:pBdr>
      <w:suppressAutoHyphens w:val="0"/>
      <w:autoSpaceDN w:val="0"/>
      <w:adjustRightInd w:val="0"/>
      <w:spacing w:after="0"/>
      <w:contextualSpacing w:val="0"/>
      <w:jc w:val="both"/>
    </w:pPr>
    <w:rPr>
      <w:rFonts w:ascii="Arial" w:eastAsia="Calibri" w:hAnsi="Arial" w:cs="Arial"/>
      <w:color w:val="auto"/>
      <w:spacing w:val="0"/>
      <w:kern w:val="0"/>
      <w:sz w:val="24"/>
      <w:szCs w:val="24"/>
      <w:u w:val="single"/>
      <w:lang w:eastAsia="ru-RU"/>
    </w:rPr>
  </w:style>
  <w:style w:type="paragraph" w:customStyle="1" w:styleId="afd">
    <w:name w:val="Интерфейс"/>
    <w:basedOn w:val="a"/>
    <w:next w:val="a"/>
    <w:rsid w:val="00C3154F"/>
    <w:pPr>
      <w:suppressAutoHyphens w:val="0"/>
      <w:autoSpaceDN w:val="0"/>
      <w:adjustRightInd w:val="0"/>
      <w:jc w:val="both"/>
    </w:pPr>
    <w:rPr>
      <w:rFonts w:ascii="Arial" w:eastAsia="Calibri" w:hAnsi="Arial" w:cs="Arial"/>
      <w:color w:val="ECE9D8"/>
      <w:sz w:val="22"/>
      <w:szCs w:val="22"/>
      <w:lang w:eastAsia="ru-RU"/>
    </w:rPr>
  </w:style>
  <w:style w:type="paragraph" w:customStyle="1" w:styleId="afe">
    <w:name w:val="Комментарий"/>
    <w:basedOn w:val="a"/>
    <w:next w:val="a"/>
    <w:rsid w:val="00C3154F"/>
    <w:pPr>
      <w:suppressAutoHyphens w:val="0"/>
      <w:autoSpaceDN w:val="0"/>
      <w:adjustRightInd w:val="0"/>
      <w:ind w:left="170"/>
      <w:jc w:val="both"/>
    </w:pPr>
    <w:rPr>
      <w:rFonts w:ascii="Arial" w:eastAsia="Calibri" w:hAnsi="Arial" w:cs="Arial"/>
      <w:i/>
      <w:iCs/>
      <w:color w:val="800080"/>
      <w:sz w:val="24"/>
      <w:szCs w:val="24"/>
      <w:lang w:eastAsia="ru-RU"/>
    </w:rPr>
  </w:style>
  <w:style w:type="paragraph" w:customStyle="1" w:styleId="aff">
    <w:name w:val="Информация об изменениях документа"/>
    <w:basedOn w:val="afe"/>
    <w:next w:val="a"/>
    <w:rsid w:val="00C3154F"/>
    <w:pPr>
      <w:ind w:left="0"/>
    </w:pPr>
  </w:style>
  <w:style w:type="paragraph" w:customStyle="1" w:styleId="aff0">
    <w:name w:val="Текст (лев. подпись)"/>
    <w:basedOn w:val="a"/>
    <w:next w:val="a"/>
    <w:rsid w:val="00C3154F"/>
    <w:pPr>
      <w:suppressAutoHyphens w:val="0"/>
      <w:autoSpaceDN w:val="0"/>
      <w:adjustRightInd w:val="0"/>
    </w:pPr>
    <w:rPr>
      <w:rFonts w:ascii="Arial" w:eastAsia="Calibri" w:hAnsi="Arial" w:cs="Arial"/>
      <w:sz w:val="24"/>
      <w:szCs w:val="24"/>
      <w:lang w:eastAsia="ru-RU"/>
    </w:rPr>
  </w:style>
  <w:style w:type="paragraph" w:customStyle="1" w:styleId="aff1">
    <w:name w:val="Колонтитул (левый)"/>
    <w:basedOn w:val="aff0"/>
    <w:next w:val="a"/>
    <w:rsid w:val="00C3154F"/>
    <w:pPr>
      <w:jc w:val="both"/>
    </w:pPr>
    <w:rPr>
      <w:sz w:val="16"/>
      <w:szCs w:val="16"/>
    </w:rPr>
  </w:style>
  <w:style w:type="paragraph" w:customStyle="1" w:styleId="aff2">
    <w:name w:val="Текст (прав. подпись)"/>
    <w:basedOn w:val="a"/>
    <w:next w:val="a"/>
    <w:rsid w:val="00C3154F"/>
    <w:pPr>
      <w:suppressAutoHyphens w:val="0"/>
      <w:autoSpaceDN w:val="0"/>
      <w:adjustRightInd w:val="0"/>
      <w:jc w:val="right"/>
    </w:pPr>
    <w:rPr>
      <w:rFonts w:ascii="Arial" w:eastAsia="Calibri" w:hAnsi="Arial" w:cs="Arial"/>
      <w:sz w:val="24"/>
      <w:szCs w:val="24"/>
      <w:lang w:eastAsia="ru-RU"/>
    </w:rPr>
  </w:style>
  <w:style w:type="paragraph" w:customStyle="1" w:styleId="aff3">
    <w:name w:val="Колонтитул (правый)"/>
    <w:basedOn w:val="aff2"/>
    <w:next w:val="a"/>
    <w:rsid w:val="00C3154F"/>
  </w:style>
  <w:style w:type="paragraph" w:customStyle="1" w:styleId="aff4">
    <w:name w:val="Комментарий пользователя"/>
    <w:basedOn w:val="afe"/>
    <w:next w:val="a"/>
    <w:rsid w:val="00C3154F"/>
    <w:pPr>
      <w:ind w:left="0"/>
      <w:jc w:val="left"/>
    </w:pPr>
    <w:rPr>
      <w:i w:val="0"/>
      <w:iCs w:val="0"/>
      <w:color w:val="000080"/>
    </w:rPr>
  </w:style>
  <w:style w:type="paragraph" w:customStyle="1" w:styleId="aff5">
    <w:name w:val="Куда обратиться?"/>
    <w:basedOn w:val="a"/>
    <w:next w:val="a"/>
    <w:rsid w:val="00C3154F"/>
    <w:pPr>
      <w:suppressAutoHyphens w:val="0"/>
      <w:autoSpaceDN w:val="0"/>
      <w:adjustRightInd w:val="0"/>
      <w:jc w:val="both"/>
    </w:pPr>
    <w:rPr>
      <w:rFonts w:ascii="Arial" w:eastAsia="Calibri" w:hAnsi="Arial" w:cs="Arial"/>
      <w:sz w:val="24"/>
      <w:szCs w:val="24"/>
      <w:lang w:eastAsia="ru-RU"/>
    </w:rPr>
  </w:style>
  <w:style w:type="paragraph" w:customStyle="1" w:styleId="aff6">
    <w:name w:val="Моноширинный"/>
    <w:basedOn w:val="a"/>
    <w:next w:val="a"/>
    <w:rsid w:val="00C3154F"/>
    <w:pPr>
      <w:suppressAutoHyphens w:val="0"/>
      <w:autoSpaceDN w:val="0"/>
      <w:adjustRightInd w:val="0"/>
      <w:jc w:val="both"/>
    </w:pPr>
    <w:rPr>
      <w:rFonts w:ascii="Courier New" w:eastAsia="Calibri" w:hAnsi="Courier New" w:cs="Courier New"/>
      <w:sz w:val="24"/>
      <w:szCs w:val="24"/>
      <w:lang w:eastAsia="ru-RU"/>
    </w:rPr>
  </w:style>
  <w:style w:type="character" w:customStyle="1" w:styleId="aff7">
    <w:name w:val="Найденные слова"/>
    <w:rsid w:val="00C3154F"/>
    <w:rPr>
      <w:rFonts w:cs="Times New Roman"/>
      <w:b/>
      <w:bCs/>
      <w:color w:val="000080"/>
    </w:rPr>
  </w:style>
  <w:style w:type="character" w:customStyle="1" w:styleId="aff8">
    <w:name w:val="Не вступил в силу"/>
    <w:rsid w:val="00C3154F"/>
    <w:rPr>
      <w:b/>
      <w:color w:val="008080"/>
    </w:rPr>
  </w:style>
  <w:style w:type="paragraph" w:customStyle="1" w:styleId="aff9">
    <w:name w:val="Необходимые документы"/>
    <w:basedOn w:val="a"/>
    <w:next w:val="a"/>
    <w:rsid w:val="00C3154F"/>
    <w:pPr>
      <w:suppressAutoHyphens w:val="0"/>
      <w:autoSpaceDN w:val="0"/>
      <w:adjustRightInd w:val="0"/>
      <w:ind w:left="118"/>
      <w:jc w:val="both"/>
    </w:pPr>
    <w:rPr>
      <w:rFonts w:ascii="Arial" w:eastAsia="Calibri" w:hAnsi="Arial" w:cs="Arial"/>
      <w:sz w:val="24"/>
      <w:szCs w:val="24"/>
      <w:lang w:eastAsia="ru-RU"/>
    </w:rPr>
  </w:style>
  <w:style w:type="paragraph" w:customStyle="1" w:styleId="affa">
    <w:name w:val="Объект"/>
    <w:basedOn w:val="a"/>
    <w:next w:val="a"/>
    <w:rsid w:val="00C3154F"/>
    <w:pPr>
      <w:suppressAutoHyphens w:val="0"/>
      <w:autoSpaceDN w:val="0"/>
      <w:adjustRightInd w:val="0"/>
      <w:jc w:val="both"/>
    </w:pPr>
    <w:rPr>
      <w:rFonts w:eastAsia="Calibri"/>
      <w:sz w:val="24"/>
      <w:szCs w:val="24"/>
      <w:lang w:eastAsia="ru-RU"/>
    </w:rPr>
  </w:style>
  <w:style w:type="paragraph" w:customStyle="1" w:styleId="affb">
    <w:name w:val="Таблицы (моноширинный)"/>
    <w:basedOn w:val="a"/>
    <w:next w:val="a"/>
    <w:rsid w:val="00C3154F"/>
    <w:pPr>
      <w:suppressAutoHyphens w:val="0"/>
      <w:autoSpaceDN w:val="0"/>
      <w:adjustRightInd w:val="0"/>
      <w:jc w:val="both"/>
    </w:pPr>
    <w:rPr>
      <w:rFonts w:ascii="Courier New" w:eastAsia="Calibri" w:hAnsi="Courier New" w:cs="Courier New"/>
      <w:sz w:val="24"/>
      <w:szCs w:val="24"/>
      <w:lang w:eastAsia="ru-RU"/>
    </w:rPr>
  </w:style>
  <w:style w:type="paragraph" w:customStyle="1" w:styleId="affc">
    <w:name w:val="Оглавление"/>
    <w:basedOn w:val="affb"/>
    <w:next w:val="a"/>
    <w:rsid w:val="00C3154F"/>
    <w:pPr>
      <w:ind w:left="140"/>
    </w:pPr>
    <w:rPr>
      <w:rFonts w:ascii="Arial" w:hAnsi="Arial" w:cs="Arial"/>
    </w:rPr>
  </w:style>
  <w:style w:type="character" w:customStyle="1" w:styleId="affd">
    <w:name w:val="Опечатки"/>
    <w:rsid w:val="00C3154F"/>
    <w:rPr>
      <w:color w:val="FF0000"/>
    </w:rPr>
  </w:style>
  <w:style w:type="paragraph" w:customStyle="1" w:styleId="affe">
    <w:name w:val="Переменная часть"/>
    <w:basedOn w:val="af6"/>
    <w:next w:val="a"/>
    <w:rsid w:val="00C3154F"/>
    <w:rPr>
      <w:rFonts w:ascii="Arial" w:hAnsi="Arial" w:cs="Arial"/>
      <w:sz w:val="20"/>
      <w:szCs w:val="20"/>
    </w:rPr>
  </w:style>
  <w:style w:type="paragraph" w:customStyle="1" w:styleId="afff">
    <w:name w:val="Постоянная часть"/>
    <w:basedOn w:val="af6"/>
    <w:next w:val="a"/>
    <w:rsid w:val="00C3154F"/>
    <w:rPr>
      <w:rFonts w:ascii="Arial" w:hAnsi="Arial" w:cs="Arial"/>
      <w:sz w:val="22"/>
      <w:szCs w:val="22"/>
    </w:rPr>
  </w:style>
  <w:style w:type="paragraph" w:customStyle="1" w:styleId="afff0">
    <w:name w:val="Пример."/>
    <w:basedOn w:val="a"/>
    <w:next w:val="a"/>
    <w:rsid w:val="00C3154F"/>
    <w:pPr>
      <w:suppressAutoHyphens w:val="0"/>
      <w:autoSpaceDN w:val="0"/>
      <w:adjustRightInd w:val="0"/>
      <w:ind w:left="118" w:firstLine="602"/>
      <w:jc w:val="both"/>
    </w:pPr>
    <w:rPr>
      <w:rFonts w:ascii="Arial" w:eastAsia="Calibri" w:hAnsi="Arial" w:cs="Arial"/>
      <w:sz w:val="24"/>
      <w:szCs w:val="24"/>
      <w:lang w:eastAsia="ru-RU"/>
    </w:rPr>
  </w:style>
  <w:style w:type="paragraph" w:customStyle="1" w:styleId="afff1">
    <w:name w:val="Примечание."/>
    <w:basedOn w:val="afe"/>
    <w:next w:val="a"/>
    <w:rsid w:val="00C3154F"/>
    <w:pPr>
      <w:ind w:left="0"/>
    </w:pPr>
    <w:rPr>
      <w:i w:val="0"/>
      <w:iCs w:val="0"/>
      <w:color w:val="auto"/>
    </w:rPr>
  </w:style>
  <w:style w:type="character" w:customStyle="1" w:styleId="afff2">
    <w:name w:val="Продолжение ссылки"/>
    <w:rsid w:val="00C3154F"/>
    <w:rPr>
      <w:rFonts w:cs="Times New Roman"/>
      <w:b/>
      <w:bCs/>
      <w:color w:val="008000"/>
    </w:rPr>
  </w:style>
  <w:style w:type="paragraph" w:customStyle="1" w:styleId="afff3">
    <w:name w:val="Словарная статья"/>
    <w:basedOn w:val="a"/>
    <w:next w:val="a"/>
    <w:rsid w:val="00C3154F"/>
    <w:pPr>
      <w:suppressAutoHyphens w:val="0"/>
      <w:autoSpaceDN w:val="0"/>
      <w:adjustRightInd w:val="0"/>
      <w:ind w:right="118"/>
      <w:jc w:val="both"/>
    </w:pPr>
    <w:rPr>
      <w:rFonts w:ascii="Arial" w:eastAsia="Calibri" w:hAnsi="Arial" w:cs="Arial"/>
      <w:sz w:val="24"/>
      <w:szCs w:val="24"/>
      <w:lang w:eastAsia="ru-RU"/>
    </w:rPr>
  </w:style>
  <w:style w:type="character" w:customStyle="1" w:styleId="afff4">
    <w:name w:val="Сравнение редакций"/>
    <w:rsid w:val="00C3154F"/>
    <w:rPr>
      <w:rFonts w:cs="Times New Roman"/>
      <w:b/>
      <w:bCs/>
      <w:color w:val="000080"/>
    </w:rPr>
  </w:style>
  <w:style w:type="character" w:customStyle="1" w:styleId="afff5">
    <w:name w:val="Сравнение редакций. Добавленный фрагмент"/>
    <w:rsid w:val="00C3154F"/>
    <w:rPr>
      <w:color w:val="0000FF"/>
    </w:rPr>
  </w:style>
  <w:style w:type="character" w:customStyle="1" w:styleId="afff6">
    <w:name w:val="Сравнение редакций. Удаленный фрагмент"/>
    <w:rsid w:val="00C3154F"/>
    <w:rPr>
      <w:strike/>
      <w:color w:val="808000"/>
    </w:rPr>
  </w:style>
  <w:style w:type="paragraph" w:customStyle="1" w:styleId="afff7">
    <w:name w:val="Текст (справка)"/>
    <w:basedOn w:val="a"/>
    <w:next w:val="a"/>
    <w:rsid w:val="00C3154F"/>
    <w:pPr>
      <w:suppressAutoHyphens w:val="0"/>
      <w:autoSpaceDN w:val="0"/>
      <w:adjustRightInd w:val="0"/>
      <w:ind w:left="170" w:right="170"/>
    </w:pPr>
    <w:rPr>
      <w:rFonts w:ascii="Arial" w:eastAsia="Calibri" w:hAnsi="Arial" w:cs="Arial"/>
      <w:sz w:val="24"/>
      <w:szCs w:val="24"/>
      <w:lang w:eastAsia="ru-RU"/>
    </w:rPr>
  </w:style>
  <w:style w:type="paragraph" w:customStyle="1" w:styleId="afff8">
    <w:name w:val="Текст в таблице"/>
    <w:basedOn w:val="a9"/>
    <w:next w:val="a"/>
    <w:rsid w:val="00C3154F"/>
    <w:pPr>
      <w:ind w:firstLine="500"/>
    </w:pPr>
    <w:rPr>
      <w:rFonts w:ascii="Arial" w:eastAsia="Calibri" w:hAnsi="Arial" w:cs="Arial"/>
    </w:rPr>
  </w:style>
  <w:style w:type="paragraph" w:customStyle="1" w:styleId="afff9">
    <w:name w:val="Технический комментарий"/>
    <w:basedOn w:val="a"/>
    <w:next w:val="a"/>
    <w:rsid w:val="00C3154F"/>
    <w:pPr>
      <w:suppressAutoHyphens w:val="0"/>
      <w:autoSpaceDN w:val="0"/>
      <w:adjustRightInd w:val="0"/>
    </w:pPr>
    <w:rPr>
      <w:rFonts w:ascii="Arial" w:eastAsia="Calibri" w:hAnsi="Arial" w:cs="Arial"/>
      <w:sz w:val="24"/>
      <w:szCs w:val="24"/>
      <w:lang w:eastAsia="ru-RU"/>
    </w:rPr>
  </w:style>
  <w:style w:type="character" w:customStyle="1" w:styleId="afffa">
    <w:name w:val="Утратил силу"/>
    <w:rsid w:val="00C3154F"/>
    <w:rPr>
      <w:b/>
      <w:strike/>
      <w:color w:val="808000"/>
    </w:rPr>
  </w:style>
  <w:style w:type="paragraph" w:customStyle="1" w:styleId="afffb">
    <w:name w:val="Центрированный (таблица)"/>
    <w:basedOn w:val="a9"/>
    <w:next w:val="a"/>
    <w:rsid w:val="00C3154F"/>
    <w:pPr>
      <w:jc w:val="center"/>
    </w:pPr>
    <w:rPr>
      <w:rFonts w:ascii="Arial" w:eastAsia="Calibri" w:hAnsi="Arial" w:cs="Arial"/>
    </w:rPr>
  </w:style>
  <w:style w:type="character" w:styleId="afffc">
    <w:name w:val="page number"/>
    <w:rsid w:val="00C3154F"/>
    <w:rPr>
      <w:rFonts w:cs="Times New Roman"/>
    </w:rPr>
  </w:style>
  <w:style w:type="character" w:customStyle="1" w:styleId="short1">
    <w:name w:val="short1"/>
    <w:rsid w:val="00C3154F"/>
    <w:rPr>
      <w:sz w:val="16"/>
    </w:rPr>
  </w:style>
  <w:style w:type="paragraph" w:styleId="afffd">
    <w:name w:val="footer"/>
    <w:basedOn w:val="a"/>
    <w:link w:val="afffe"/>
    <w:rsid w:val="00C3154F"/>
    <w:pPr>
      <w:tabs>
        <w:tab w:val="center" w:pos="4677"/>
        <w:tab w:val="right" w:pos="9355"/>
      </w:tabs>
      <w:suppressAutoHyphens w:val="0"/>
      <w:autoSpaceDN w:val="0"/>
      <w:adjustRightInd w:val="0"/>
    </w:pPr>
    <w:rPr>
      <w:rFonts w:ascii="Arial" w:eastAsia="Calibri" w:hAnsi="Arial"/>
      <w:sz w:val="24"/>
      <w:szCs w:val="24"/>
      <w:lang w:eastAsia="ru-RU"/>
    </w:rPr>
  </w:style>
  <w:style w:type="character" w:customStyle="1" w:styleId="afffe">
    <w:name w:val="Нижний колонтитул Знак"/>
    <w:basedOn w:val="a0"/>
    <w:link w:val="afffd"/>
    <w:rsid w:val="00C3154F"/>
    <w:rPr>
      <w:rFonts w:ascii="Arial" w:eastAsia="Calibri" w:hAnsi="Arial" w:cs="Times New Roman"/>
      <w:sz w:val="24"/>
      <w:szCs w:val="24"/>
      <w:lang w:eastAsia="ru-RU"/>
    </w:rPr>
  </w:style>
  <w:style w:type="character" w:customStyle="1" w:styleId="BalloonTextChar">
    <w:name w:val="Balloon Text Char"/>
    <w:semiHidden/>
    <w:locked/>
    <w:rsid w:val="00C3154F"/>
    <w:rPr>
      <w:rFonts w:ascii="Tahoma" w:hAnsi="Tahoma"/>
      <w:sz w:val="16"/>
      <w:lang w:eastAsia="ru-RU"/>
    </w:rPr>
  </w:style>
  <w:style w:type="character" w:styleId="affff">
    <w:name w:val="Hyperlink"/>
    <w:rsid w:val="00C3154F"/>
    <w:rPr>
      <w:rFonts w:cs="Times New Roman"/>
      <w:color w:val="0000FF"/>
      <w:u w:val="single"/>
    </w:rPr>
  </w:style>
  <w:style w:type="paragraph" w:customStyle="1" w:styleId="affff0">
    <w:name w:val="Знак Знак Знак Знак"/>
    <w:basedOn w:val="a"/>
    <w:rsid w:val="00C3154F"/>
    <w:pPr>
      <w:widowControl/>
      <w:suppressAutoHyphens w:val="0"/>
      <w:autoSpaceDE/>
    </w:pPr>
    <w:rPr>
      <w:rFonts w:ascii="Verdana" w:eastAsia="Calibri" w:hAnsi="Verdana" w:cs="Verdana"/>
      <w:lang w:val="en-US" w:eastAsia="en-US"/>
    </w:rPr>
  </w:style>
  <w:style w:type="character" w:styleId="affff1">
    <w:name w:val="Emphasis"/>
    <w:qFormat/>
    <w:rsid w:val="00C3154F"/>
    <w:rPr>
      <w:rFonts w:cs="Times New Roman"/>
      <w:i/>
      <w:iCs/>
    </w:rPr>
  </w:style>
  <w:style w:type="paragraph" w:styleId="23">
    <w:name w:val="Body Text 2"/>
    <w:basedOn w:val="a"/>
    <w:link w:val="24"/>
    <w:rsid w:val="00C3154F"/>
    <w:pPr>
      <w:widowControl/>
      <w:suppressAutoHyphens w:val="0"/>
      <w:autoSpaceDE/>
      <w:jc w:val="center"/>
    </w:pPr>
    <w:rPr>
      <w:rFonts w:eastAsia="Calibri"/>
      <w:b/>
      <w:bCs/>
      <w:lang w:eastAsia="ru-RU"/>
    </w:rPr>
  </w:style>
  <w:style w:type="character" w:customStyle="1" w:styleId="24">
    <w:name w:val="Основной текст 2 Знак"/>
    <w:basedOn w:val="a0"/>
    <w:link w:val="23"/>
    <w:rsid w:val="00C3154F"/>
    <w:rPr>
      <w:rFonts w:ascii="Times New Roman" w:eastAsia="Calibri" w:hAnsi="Times New Roman" w:cs="Times New Roman"/>
      <w:b/>
      <w:bCs/>
      <w:sz w:val="20"/>
      <w:szCs w:val="20"/>
      <w:lang w:eastAsia="ru-RU"/>
    </w:rPr>
  </w:style>
  <w:style w:type="paragraph" w:styleId="afc">
    <w:name w:val="Title"/>
    <w:basedOn w:val="a"/>
    <w:next w:val="a"/>
    <w:link w:val="affff2"/>
    <w:uiPriority w:val="10"/>
    <w:qFormat/>
    <w:rsid w:val="00C315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Название Знак"/>
    <w:basedOn w:val="a0"/>
    <w:link w:val="afc"/>
    <w:uiPriority w:val="10"/>
    <w:rsid w:val="00C3154F"/>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54EED05E52F2719568E6645641BE6A0313A7BB93F2AF287B7928AAFB7EB5D8174518C12011F2D720994AF5k6uBJ"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consultantplus://offline/ref=54EED05E52F2719568E67A5B57D2360E1CACE39EF1A37F262E2EFDA42EB38D57051E946355FFD6k2u8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ED05E52F2719568E67A5B57D2360E1CACE39EF1A37F262E2EFDA42EB38D57051E946355FFD6k2u8J" TargetMode="External"/><Relationship Id="rId5" Type="http://schemas.openxmlformats.org/officeDocument/2006/relationships/footnotes" Target="footnotes.xml"/><Relationship Id="rId15" Type="http://schemas.openxmlformats.org/officeDocument/2006/relationships/hyperlink" Target="consultantplus://offline/ref=54EED05E52F2719568E67A5B57D2360E14A8E39FF9AC222C2677F1A629kBuCJ" TargetMode="External"/><Relationship Id="rId10" Type="http://schemas.openxmlformats.org/officeDocument/2006/relationships/hyperlink" Target="consultantplus://offline/ref=54EED05E52F2719568E6645641BE6A0313A7BB93F2AE297B7228AAFB7EB5D8174518C12011F2D720994AF5k6uCJ"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54EED05E52F2719568E67A5B57D2360E14ACE59FF3A8222C2677F1A629kB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BB8863EE238E84F914328B39D7451B5" ma:contentTypeVersion="2" ma:contentTypeDescription="Создание документа." ma:contentTypeScope="" ma:versionID="d32638f1cbf77137ae76826ff52dc732">
  <xsd:schema xmlns:xsd="http://www.w3.org/2001/XMLSchema" xmlns:xs="http://www.w3.org/2001/XMLSchema" xmlns:p="http://schemas.microsoft.com/office/2006/metadata/properties" xmlns:ns2="57504d04-691e-4fc4-8f09-4f19fdbe90f6" xmlns:ns3="6d7c22ec-c6a4-4777-88aa-bc3c76ac660e" xmlns:ns4="79df3ed6-a8d1-4f3f-8a76-4a00d2b18096" targetNamespace="http://schemas.microsoft.com/office/2006/metadata/properties" ma:root="true" ma:fieldsID="f5034725ca3120f380a50300018368b5" ns2:_="" ns3:_="" ns4:_="">
    <xsd:import namespace="57504d04-691e-4fc4-8f09-4f19fdbe90f6"/>
    <xsd:import namespace="6d7c22ec-c6a4-4777-88aa-bc3c76ac660e"/>
    <xsd:import namespace="79df3ed6-a8d1-4f3f-8a76-4a00d2b1809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f3ed6-a8d1-4f3f-8a76-4a00d2b18096" elementFormDefault="qualified">
    <xsd:import namespace="http://schemas.microsoft.com/office/2006/documentManagement/types"/>
    <xsd:import namespace="http://schemas.microsoft.com/office/infopath/2007/PartnerControls"/>
    <xsd:element name="_x043f__x0430__x043f__x043a__x0430_" ma:index="12" ma:displayName="Папка" ma:format="Dropdown" ma:internalName="_x043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муниципальную программу
«Развитие образования и повышения эффективности реализации молодежной политики Мари-Турекского муниципального района
на 2017-2025 годы», утвержденную постановлением администрации от 09 марта 2021 года № 85</_x041e__x043f__x0438__x0441__x0430__x043d__x0438__x0435_>
    <_x043f__x0430__x043f__x043a__x0430_ xmlns="79df3ed6-a8d1-4f3f-8a76-4a00d2b18096">2021 год</_x043f__x0430__x043f__x043a__x0430_>
    <_dlc_DocId xmlns="57504d04-691e-4fc4-8f09-4f19fdbe90f6">XXJ7TYMEEKJ2-1280-920</_dlc_DocId>
    <_dlc_DocIdUrl xmlns="57504d04-691e-4fc4-8f09-4f19fdbe90f6">
      <Url>https://vip.gov.mari.ru/mturek/_layouts/DocIdRedir.aspx?ID=XXJ7TYMEEKJ2-1280-920</Url>
      <Description>XXJ7TYMEEKJ2-1280-920</Description>
    </_dlc_DocIdUrl>
  </documentManagement>
</p:properties>
</file>

<file path=customXml/itemProps1.xml><?xml version="1.0" encoding="utf-8"?>
<ds:datastoreItem xmlns:ds="http://schemas.openxmlformats.org/officeDocument/2006/customXml" ds:itemID="{015866DF-0216-419C-A5FF-010430CB2E74}"/>
</file>

<file path=customXml/itemProps2.xml><?xml version="1.0" encoding="utf-8"?>
<ds:datastoreItem xmlns:ds="http://schemas.openxmlformats.org/officeDocument/2006/customXml" ds:itemID="{B52C18A9-C522-4F1F-85C5-A8A22C628246}"/>
</file>

<file path=customXml/itemProps3.xml><?xml version="1.0" encoding="utf-8"?>
<ds:datastoreItem xmlns:ds="http://schemas.openxmlformats.org/officeDocument/2006/customXml" ds:itemID="{FA8293E0-B3D3-477A-9B64-8914C0887418}"/>
</file>

<file path=customXml/itemProps4.xml><?xml version="1.0" encoding="utf-8"?>
<ds:datastoreItem xmlns:ds="http://schemas.openxmlformats.org/officeDocument/2006/customXml" ds:itemID="{478DE848-8ADB-4AEB-90D8-6B42B1233B1A}"/>
</file>

<file path=docProps/app.xml><?xml version="1.0" encoding="utf-8"?>
<Properties xmlns="http://schemas.openxmlformats.org/officeDocument/2006/extended-properties" xmlns:vt="http://schemas.openxmlformats.org/officeDocument/2006/docPropsVTypes">
  <Template>Normal.dotm</Template>
  <TotalTime>4</TotalTime>
  <Pages>57</Pages>
  <Words>18523</Words>
  <Characters>105585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 июня 2021 года № 296</dc:title>
  <dc:creator>Гриничева</dc:creator>
  <cp:lastModifiedBy>Гриничева</cp:lastModifiedBy>
  <cp:revision>2</cp:revision>
  <dcterms:created xsi:type="dcterms:W3CDTF">2021-06-28T12:16:00Z</dcterms:created>
  <dcterms:modified xsi:type="dcterms:W3CDTF">2021-06-28T12:16:00Z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0x010100DBB8863EE238E84F914328B39D7451B5</vt:lpwstr>
  </property>
  <property fmtid="{D5CDD505-2E9C-101B-9397-08002B2CF9AE}" pid="3" name="_dlc_DocIdItemGuid">
    <vt:lpwstr>b94164f1-37a3-40d3-9af0-b0a683bef2dc</vt:lpwstr>
  </property>
</Properties>
</file>